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70" w:rsidRDefault="00E66070" w:rsidP="00E66070">
      <w:pPr>
        <w:pStyle w:val="1"/>
      </w:pPr>
    </w:p>
    <w:p w:rsidR="00E66070" w:rsidRDefault="00E66070" w:rsidP="00E66070">
      <w:pPr>
        <w:pStyle w:val="1"/>
      </w:pPr>
    </w:p>
    <w:p w:rsidR="00E66070" w:rsidRDefault="00E66070" w:rsidP="00E66070">
      <w:pPr>
        <w:pStyle w:val="1"/>
      </w:pPr>
    </w:p>
    <w:p w:rsidR="00E66070" w:rsidRDefault="00E66070" w:rsidP="00E66070">
      <w:pPr>
        <w:pStyle w:val="1"/>
      </w:pPr>
      <w:r>
        <w:t>СВЯТЫНИ ТВЕРСКОЙ ЗЕМЛИ</w:t>
      </w:r>
    </w:p>
    <w:p w:rsidR="00E66070" w:rsidRDefault="00E66070" w:rsidP="00E66070">
      <w:pPr>
        <w:rPr>
          <w:b/>
        </w:rPr>
      </w:pPr>
    </w:p>
    <w:p w:rsidR="00E66070" w:rsidRDefault="00E66070" w:rsidP="00E66070">
      <w:pPr>
        <w:rPr>
          <w:b/>
        </w:rPr>
      </w:pPr>
    </w:p>
    <w:p w:rsidR="00E66070" w:rsidRDefault="00E66070" w:rsidP="00E66070">
      <w:pPr>
        <w:pStyle w:val="2"/>
      </w:pPr>
      <w:r>
        <w:t>Методические рекомендации</w:t>
      </w:r>
    </w:p>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 w:rsidR="00E66070" w:rsidRDefault="00E66070" w:rsidP="00E66070">
      <w:pPr>
        <w:jc w:val="both"/>
      </w:pPr>
    </w:p>
    <w:p w:rsidR="00E66070" w:rsidRDefault="00E66070" w:rsidP="00E66070">
      <w:pPr>
        <w:jc w:val="both"/>
      </w:pPr>
    </w:p>
    <w:p w:rsidR="00E66070" w:rsidRDefault="00E66070" w:rsidP="00E66070">
      <w:pPr>
        <w:jc w:val="both"/>
      </w:pPr>
    </w:p>
    <w:p w:rsidR="00E66070" w:rsidRDefault="00E66070" w:rsidP="00E66070">
      <w:pPr>
        <w:jc w:val="both"/>
      </w:pPr>
    </w:p>
    <w:p w:rsidR="00E66070" w:rsidRDefault="00E66070" w:rsidP="00E66070">
      <w:pPr>
        <w:jc w:val="both"/>
      </w:pPr>
    </w:p>
    <w:p w:rsidR="00E66070" w:rsidRDefault="00E66070" w:rsidP="00E66070">
      <w:pPr>
        <w:jc w:val="both"/>
      </w:pPr>
    </w:p>
    <w:p w:rsidR="00E66070" w:rsidRDefault="00E66070" w:rsidP="00E66070">
      <w:pPr>
        <w:jc w:val="both"/>
      </w:pPr>
    </w:p>
    <w:p w:rsidR="00E66070" w:rsidRDefault="00E66070" w:rsidP="00E66070">
      <w:pPr>
        <w:jc w:val="center"/>
      </w:pPr>
      <w:r>
        <w:t>Тверь 2007</w:t>
      </w:r>
    </w:p>
    <w:p w:rsidR="00E66070" w:rsidRDefault="00E66070" w:rsidP="00E66070">
      <w:pPr>
        <w:spacing w:line="360" w:lineRule="auto"/>
        <w:jc w:val="both"/>
      </w:pPr>
      <w:r>
        <w:br w:type="page"/>
      </w:r>
    </w:p>
    <w:p w:rsidR="00E66070" w:rsidRDefault="00E66070" w:rsidP="00E66070">
      <w:pPr>
        <w:spacing w:line="360" w:lineRule="auto"/>
        <w:jc w:val="both"/>
      </w:pPr>
    </w:p>
    <w:p w:rsidR="00E66070" w:rsidRDefault="00E66070" w:rsidP="00E66070">
      <w:pPr>
        <w:spacing w:line="360" w:lineRule="auto"/>
        <w:jc w:val="both"/>
      </w:pPr>
    </w:p>
    <w:p w:rsidR="00E66070" w:rsidRDefault="00E66070" w:rsidP="00E66070">
      <w:pPr>
        <w:spacing w:line="360" w:lineRule="auto"/>
        <w:jc w:val="both"/>
      </w:pPr>
    </w:p>
    <w:p w:rsidR="00E66070" w:rsidRDefault="00E66070" w:rsidP="00E66070">
      <w:pPr>
        <w:spacing w:line="360" w:lineRule="auto"/>
        <w:jc w:val="both"/>
      </w:pPr>
    </w:p>
    <w:p w:rsidR="00E66070" w:rsidRDefault="00E66070" w:rsidP="00E66070">
      <w:pPr>
        <w:spacing w:line="360" w:lineRule="auto"/>
        <w:jc w:val="both"/>
      </w:pPr>
    </w:p>
    <w:p w:rsidR="00E66070" w:rsidRDefault="00E66070" w:rsidP="00E66070">
      <w:pPr>
        <w:spacing w:line="360" w:lineRule="auto"/>
        <w:jc w:val="both"/>
      </w:pPr>
      <w:r>
        <w:t>Горшкова С.Е., Бабушкина Т.В., Иванов П.С., Гурин А.Б., Мещерякова Л.Я., Зиновьева М.Д. Методические рекомендации к хрестоматии «Святыни Тверской земли» (авторы хрестоматии: часть 1 – Иванов П.С., Гурин А.Б., Горшкова С.Е., Бабушкина Т.В; часть 2 - Иванов П.С., Гурин А.Б., Горшкова С.Е., Бабушкина Т.В; Мещерякова Л.Я.)</w:t>
      </w:r>
    </w:p>
    <w:p w:rsidR="00E66070" w:rsidRDefault="00E66070" w:rsidP="00E66070">
      <w:pPr>
        <w:spacing w:line="360" w:lineRule="auto"/>
        <w:jc w:val="both"/>
      </w:pPr>
    </w:p>
    <w:p w:rsidR="00E66070" w:rsidRDefault="00E66070" w:rsidP="00E66070">
      <w:pPr>
        <w:spacing w:line="360" w:lineRule="auto"/>
        <w:jc w:val="both"/>
      </w:pPr>
    </w:p>
    <w:p w:rsidR="00E66070" w:rsidRPr="00C3113A" w:rsidRDefault="00E66070" w:rsidP="00E66070">
      <w:pPr>
        <w:spacing w:line="360" w:lineRule="auto"/>
        <w:jc w:val="both"/>
        <w:rPr>
          <w:sz w:val="28"/>
          <w:szCs w:val="28"/>
        </w:rPr>
      </w:pPr>
    </w:p>
    <w:p w:rsidR="00E66070" w:rsidRPr="00CC7C12" w:rsidRDefault="00E66070" w:rsidP="00E66070">
      <w:pPr>
        <w:spacing w:line="360" w:lineRule="auto"/>
        <w:ind w:firstLine="709"/>
        <w:jc w:val="center"/>
        <w:rPr>
          <w:sz w:val="28"/>
          <w:szCs w:val="28"/>
        </w:rPr>
      </w:pPr>
      <w:r>
        <w:br w:type="page"/>
      </w:r>
      <w:r w:rsidRPr="00CC7C12">
        <w:rPr>
          <w:b/>
          <w:sz w:val="28"/>
          <w:szCs w:val="28"/>
        </w:rPr>
        <w:lastRenderedPageBreak/>
        <w:t>СОДЕРЖАНИЕ</w:t>
      </w:r>
    </w:p>
    <w:p w:rsidR="00E66070" w:rsidRPr="002D263B" w:rsidRDefault="00E66070" w:rsidP="00E66070">
      <w:pPr>
        <w:spacing w:line="360" w:lineRule="auto"/>
        <w:jc w:val="both"/>
        <w:rPr>
          <w:b/>
          <w:sz w:val="28"/>
          <w:szCs w:val="28"/>
        </w:rPr>
      </w:pPr>
      <w:r w:rsidRPr="002D263B">
        <w:rPr>
          <w:b/>
          <w:sz w:val="28"/>
          <w:szCs w:val="28"/>
        </w:rPr>
        <w:t>Пояснительная записка……………………………………………………….</w:t>
      </w:r>
    </w:p>
    <w:p w:rsidR="00E66070" w:rsidRPr="002D263B" w:rsidRDefault="00E66070" w:rsidP="00E66070">
      <w:pPr>
        <w:spacing w:line="360" w:lineRule="auto"/>
        <w:jc w:val="both"/>
        <w:rPr>
          <w:b/>
          <w:sz w:val="28"/>
          <w:szCs w:val="28"/>
        </w:rPr>
      </w:pPr>
      <w:r w:rsidRPr="002D263B">
        <w:rPr>
          <w:b/>
          <w:bCs/>
          <w:sz w:val="28"/>
          <w:szCs w:val="28"/>
        </w:rPr>
        <w:t>Методические рекомендации для учителя………………………………..</w:t>
      </w:r>
    </w:p>
    <w:p w:rsidR="00E66070" w:rsidRPr="0085321E" w:rsidRDefault="00E66070" w:rsidP="00E66070">
      <w:pPr>
        <w:pStyle w:val="31"/>
        <w:numPr>
          <w:ilvl w:val="0"/>
          <w:numId w:val="17"/>
        </w:numPr>
        <w:tabs>
          <w:tab w:val="clear" w:pos="1040"/>
          <w:tab w:val="num" w:pos="720"/>
        </w:tabs>
        <w:ind w:hanging="680"/>
        <w:rPr>
          <w:szCs w:val="28"/>
        </w:rPr>
      </w:pPr>
      <w:r w:rsidRPr="0085321E">
        <w:rPr>
          <w:szCs w:val="28"/>
        </w:rPr>
        <w:t>Самоподготовка учителя до начала преподавания курса………...……</w:t>
      </w:r>
      <w:r w:rsidRPr="0085321E">
        <w:rPr>
          <w:spacing w:val="4"/>
          <w:szCs w:val="28"/>
        </w:rPr>
        <w:t xml:space="preserve"> </w:t>
      </w:r>
    </w:p>
    <w:p w:rsidR="00E66070" w:rsidRPr="0085321E" w:rsidRDefault="00E66070" w:rsidP="00E66070">
      <w:pPr>
        <w:pStyle w:val="31"/>
        <w:numPr>
          <w:ilvl w:val="0"/>
          <w:numId w:val="17"/>
        </w:numPr>
        <w:tabs>
          <w:tab w:val="clear" w:pos="1040"/>
          <w:tab w:val="num" w:pos="720"/>
        </w:tabs>
        <w:ind w:hanging="680"/>
        <w:rPr>
          <w:szCs w:val="28"/>
        </w:rPr>
      </w:pPr>
      <w:r w:rsidRPr="0085321E">
        <w:rPr>
          <w:spacing w:val="4"/>
          <w:szCs w:val="28"/>
        </w:rPr>
        <w:t>Особенности построения хрестоматии и работы с ней……………...</w:t>
      </w:r>
    </w:p>
    <w:p w:rsidR="00E66070" w:rsidRPr="002D263B" w:rsidRDefault="00E66070" w:rsidP="00E66070">
      <w:pPr>
        <w:pStyle w:val="31"/>
        <w:ind w:firstLine="0"/>
        <w:rPr>
          <w:b/>
          <w:szCs w:val="28"/>
        </w:rPr>
      </w:pPr>
      <w:r w:rsidRPr="002D263B">
        <w:rPr>
          <w:b/>
          <w:szCs w:val="28"/>
        </w:rPr>
        <w:t>Материалы для проведения уроков при работе с первой частью хр</w:t>
      </w:r>
      <w:r w:rsidRPr="002D263B">
        <w:rPr>
          <w:b/>
          <w:szCs w:val="28"/>
        </w:rPr>
        <w:t>е</w:t>
      </w:r>
      <w:r w:rsidRPr="002D263B">
        <w:rPr>
          <w:b/>
          <w:szCs w:val="28"/>
        </w:rPr>
        <w:t>стоматии  «Святыни тверской земли»…………………………….…….</w:t>
      </w:r>
    </w:p>
    <w:p w:rsidR="00E66070" w:rsidRPr="0085321E" w:rsidRDefault="00E66070" w:rsidP="00E66070">
      <w:pPr>
        <w:pStyle w:val="31"/>
        <w:numPr>
          <w:ilvl w:val="0"/>
          <w:numId w:val="19"/>
        </w:numPr>
        <w:rPr>
          <w:szCs w:val="28"/>
        </w:rPr>
      </w:pPr>
      <w:r w:rsidRPr="0085321E">
        <w:rPr>
          <w:szCs w:val="28"/>
        </w:rPr>
        <w:t>Глава 1. Появление христианства на Тверской земле…………………</w:t>
      </w:r>
    </w:p>
    <w:p w:rsidR="00E66070" w:rsidRPr="0085321E" w:rsidRDefault="00E66070" w:rsidP="00E66070">
      <w:pPr>
        <w:pStyle w:val="4"/>
        <w:numPr>
          <w:ilvl w:val="0"/>
          <w:numId w:val="19"/>
        </w:numPr>
        <w:jc w:val="both"/>
        <w:rPr>
          <w:szCs w:val="28"/>
        </w:rPr>
      </w:pPr>
      <w:r w:rsidRPr="0085321E">
        <w:rPr>
          <w:i/>
          <w:iCs/>
          <w:szCs w:val="28"/>
        </w:rPr>
        <w:t>Глава 2.</w:t>
      </w:r>
      <w:r w:rsidRPr="0085321E">
        <w:rPr>
          <w:szCs w:val="28"/>
        </w:rPr>
        <w:t xml:space="preserve"> Предание о князе Глебе………………………………………..</w:t>
      </w:r>
    </w:p>
    <w:p w:rsidR="00E66070" w:rsidRPr="0085321E" w:rsidRDefault="00E66070" w:rsidP="00E66070">
      <w:pPr>
        <w:numPr>
          <w:ilvl w:val="0"/>
          <w:numId w:val="19"/>
        </w:numPr>
        <w:spacing w:line="360" w:lineRule="auto"/>
        <w:jc w:val="both"/>
        <w:rPr>
          <w:sz w:val="28"/>
          <w:szCs w:val="28"/>
        </w:rPr>
      </w:pPr>
      <w:r w:rsidRPr="0085321E">
        <w:rPr>
          <w:i/>
          <w:iCs/>
          <w:sz w:val="28"/>
          <w:szCs w:val="28"/>
        </w:rPr>
        <w:t>Глава 3.</w:t>
      </w:r>
      <w:r w:rsidRPr="0085321E">
        <w:rPr>
          <w:sz w:val="28"/>
          <w:szCs w:val="28"/>
        </w:rPr>
        <w:t xml:space="preserve"> Ефрем Новоторжский………………………………………….</w:t>
      </w:r>
    </w:p>
    <w:p w:rsidR="00E66070" w:rsidRPr="0085321E" w:rsidRDefault="00E66070" w:rsidP="00E66070">
      <w:pPr>
        <w:numPr>
          <w:ilvl w:val="0"/>
          <w:numId w:val="19"/>
        </w:numPr>
        <w:spacing w:line="360" w:lineRule="auto"/>
        <w:jc w:val="both"/>
        <w:rPr>
          <w:sz w:val="28"/>
          <w:szCs w:val="28"/>
        </w:rPr>
      </w:pPr>
      <w:r w:rsidRPr="0085321E">
        <w:rPr>
          <w:i/>
          <w:iCs/>
          <w:sz w:val="28"/>
          <w:szCs w:val="28"/>
        </w:rPr>
        <w:t>Глава 4.</w:t>
      </w:r>
      <w:r w:rsidRPr="0085321E">
        <w:rPr>
          <w:sz w:val="28"/>
          <w:szCs w:val="28"/>
        </w:rPr>
        <w:t xml:space="preserve"> Битва на реке Сить…………………………………………….</w:t>
      </w:r>
    </w:p>
    <w:p w:rsidR="00E66070" w:rsidRPr="0085321E" w:rsidRDefault="00E66070" w:rsidP="00E66070">
      <w:pPr>
        <w:numPr>
          <w:ilvl w:val="0"/>
          <w:numId w:val="19"/>
        </w:numPr>
        <w:spacing w:line="360" w:lineRule="auto"/>
        <w:jc w:val="both"/>
        <w:rPr>
          <w:sz w:val="28"/>
          <w:szCs w:val="28"/>
        </w:rPr>
      </w:pPr>
      <w:r w:rsidRPr="0085321E">
        <w:rPr>
          <w:i/>
          <w:iCs/>
          <w:sz w:val="28"/>
          <w:szCs w:val="28"/>
        </w:rPr>
        <w:t>Глава 5.</w:t>
      </w:r>
      <w:r w:rsidRPr="0085321E">
        <w:rPr>
          <w:sz w:val="28"/>
          <w:szCs w:val="28"/>
        </w:rPr>
        <w:t xml:space="preserve"> Древняя Тверь. Кремль…………………………………………</w:t>
      </w:r>
    </w:p>
    <w:p w:rsidR="00E66070" w:rsidRPr="0085321E" w:rsidRDefault="00E66070" w:rsidP="00E66070">
      <w:pPr>
        <w:numPr>
          <w:ilvl w:val="0"/>
          <w:numId w:val="19"/>
        </w:numPr>
        <w:spacing w:line="360" w:lineRule="auto"/>
        <w:jc w:val="both"/>
        <w:rPr>
          <w:sz w:val="28"/>
          <w:szCs w:val="28"/>
        </w:rPr>
      </w:pPr>
      <w:r w:rsidRPr="0085321E">
        <w:rPr>
          <w:i/>
          <w:iCs/>
          <w:sz w:val="28"/>
          <w:szCs w:val="28"/>
        </w:rPr>
        <w:t>Глава 6.</w:t>
      </w:r>
      <w:r w:rsidRPr="0085321E">
        <w:rPr>
          <w:sz w:val="28"/>
          <w:szCs w:val="28"/>
        </w:rPr>
        <w:t xml:space="preserve"> Древняя Тверь. Белая Троица………………………………..</w:t>
      </w:r>
    </w:p>
    <w:p w:rsidR="00E66070" w:rsidRPr="0085321E" w:rsidRDefault="00E66070" w:rsidP="00E66070">
      <w:pPr>
        <w:numPr>
          <w:ilvl w:val="0"/>
          <w:numId w:val="19"/>
        </w:numPr>
        <w:spacing w:line="360" w:lineRule="auto"/>
        <w:jc w:val="both"/>
        <w:rPr>
          <w:sz w:val="28"/>
          <w:szCs w:val="28"/>
        </w:rPr>
      </w:pPr>
      <w:r w:rsidRPr="0085321E">
        <w:rPr>
          <w:bCs/>
          <w:i/>
          <w:iCs/>
          <w:sz w:val="28"/>
          <w:szCs w:val="28"/>
        </w:rPr>
        <w:t>Глава 7.</w:t>
      </w:r>
      <w:r w:rsidRPr="0085321E">
        <w:rPr>
          <w:bCs/>
          <w:sz w:val="28"/>
          <w:szCs w:val="28"/>
        </w:rPr>
        <w:t xml:space="preserve"> Тверские святители……………………………………………</w:t>
      </w:r>
    </w:p>
    <w:p w:rsidR="00E66070" w:rsidRPr="0085321E" w:rsidRDefault="00E66070" w:rsidP="00E66070">
      <w:pPr>
        <w:numPr>
          <w:ilvl w:val="0"/>
          <w:numId w:val="19"/>
        </w:numPr>
        <w:spacing w:line="360" w:lineRule="auto"/>
        <w:jc w:val="both"/>
        <w:rPr>
          <w:sz w:val="28"/>
          <w:szCs w:val="28"/>
        </w:rPr>
      </w:pPr>
      <w:r w:rsidRPr="0085321E">
        <w:rPr>
          <w:i/>
          <w:iCs/>
          <w:sz w:val="28"/>
          <w:szCs w:val="28"/>
        </w:rPr>
        <w:t>Глава 8.</w:t>
      </w:r>
      <w:r w:rsidRPr="0085321E">
        <w:rPr>
          <w:sz w:val="28"/>
          <w:szCs w:val="28"/>
        </w:rPr>
        <w:t xml:space="preserve"> Святые Михаил Ярославич Тверской и Анна Кашинская….. </w:t>
      </w:r>
    </w:p>
    <w:p w:rsidR="00E66070" w:rsidRPr="0085321E" w:rsidRDefault="00E66070" w:rsidP="00E66070">
      <w:pPr>
        <w:numPr>
          <w:ilvl w:val="0"/>
          <w:numId w:val="19"/>
        </w:numPr>
        <w:spacing w:line="360" w:lineRule="auto"/>
        <w:jc w:val="both"/>
        <w:rPr>
          <w:sz w:val="28"/>
          <w:szCs w:val="28"/>
        </w:rPr>
      </w:pPr>
      <w:r w:rsidRPr="0085321E">
        <w:rPr>
          <w:i/>
          <w:iCs/>
          <w:sz w:val="28"/>
          <w:szCs w:val="28"/>
        </w:rPr>
        <w:t>Глава 9.</w:t>
      </w:r>
      <w:r w:rsidRPr="0085321E">
        <w:rPr>
          <w:sz w:val="28"/>
          <w:szCs w:val="28"/>
        </w:rPr>
        <w:t xml:space="preserve"> Тверские зодчие……………………………………………….</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10</w:t>
      </w:r>
      <w:r w:rsidRPr="0085321E">
        <w:rPr>
          <w:sz w:val="28"/>
          <w:szCs w:val="28"/>
        </w:rPr>
        <w:t>. Тверские иконописцы и книжники………………………….</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11</w:t>
      </w:r>
      <w:r w:rsidRPr="0085321E">
        <w:rPr>
          <w:sz w:val="28"/>
          <w:szCs w:val="28"/>
        </w:rPr>
        <w:t>. Тверские преподобные……………………………………….</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12.</w:t>
      </w:r>
      <w:r w:rsidRPr="0085321E">
        <w:rPr>
          <w:sz w:val="28"/>
          <w:szCs w:val="28"/>
        </w:rPr>
        <w:t xml:space="preserve"> Нил Столбенский и Нилова Пустынь ………………………</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13.</w:t>
      </w:r>
      <w:r w:rsidRPr="0085321E">
        <w:rPr>
          <w:sz w:val="28"/>
          <w:szCs w:val="28"/>
        </w:rPr>
        <w:t xml:space="preserve"> Чудотворные иконы Пресвятой Богородицы………………</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14</w:t>
      </w:r>
      <w:r w:rsidRPr="0085321E">
        <w:rPr>
          <w:sz w:val="28"/>
          <w:szCs w:val="28"/>
        </w:rPr>
        <w:t>. Чудотворные иконы святителя Николая……………………</w:t>
      </w:r>
    </w:p>
    <w:p w:rsidR="00E66070" w:rsidRDefault="00E66070" w:rsidP="00E66070">
      <w:pPr>
        <w:numPr>
          <w:ilvl w:val="0"/>
          <w:numId w:val="19"/>
        </w:numPr>
        <w:spacing w:line="360" w:lineRule="auto"/>
        <w:jc w:val="both"/>
        <w:rPr>
          <w:bCs/>
          <w:sz w:val="28"/>
          <w:szCs w:val="28"/>
        </w:rPr>
      </w:pPr>
      <w:r>
        <w:rPr>
          <w:bCs/>
          <w:i/>
          <w:iCs/>
          <w:sz w:val="28"/>
          <w:szCs w:val="28"/>
        </w:rPr>
        <w:t xml:space="preserve"> </w:t>
      </w:r>
      <w:r w:rsidRPr="0085321E">
        <w:rPr>
          <w:bCs/>
          <w:i/>
          <w:iCs/>
          <w:sz w:val="28"/>
          <w:szCs w:val="28"/>
        </w:rPr>
        <w:t>Глава 15</w:t>
      </w:r>
      <w:r w:rsidRPr="0085321E">
        <w:rPr>
          <w:bCs/>
          <w:sz w:val="28"/>
          <w:szCs w:val="28"/>
        </w:rPr>
        <w:t>. Древние Тверские города……………………………………</w:t>
      </w:r>
    </w:p>
    <w:p w:rsidR="00E66070" w:rsidRPr="008A4D58" w:rsidRDefault="00E66070" w:rsidP="00E66070">
      <w:pPr>
        <w:numPr>
          <w:ilvl w:val="0"/>
          <w:numId w:val="19"/>
        </w:numPr>
        <w:spacing w:line="360" w:lineRule="auto"/>
        <w:jc w:val="both"/>
        <w:rPr>
          <w:bCs/>
          <w:sz w:val="28"/>
          <w:szCs w:val="28"/>
        </w:rPr>
      </w:pPr>
      <w:r w:rsidRPr="008A4D58">
        <w:rPr>
          <w:bCs/>
          <w:i/>
          <w:iCs/>
          <w:sz w:val="28"/>
          <w:szCs w:val="28"/>
        </w:rPr>
        <w:t xml:space="preserve"> Глава 16</w:t>
      </w:r>
      <w:r w:rsidRPr="008A4D58">
        <w:rPr>
          <w:bCs/>
          <w:sz w:val="28"/>
          <w:szCs w:val="28"/>
        </w:rPr>
        <w:t xml:space="preserve">. </w:t>
      </w:r>
      <w:r w:rsidRPr="008A4D58">
        <w:rPr>
          <w:sz w:val="28"/>
        </w:rPr>
        <w:t xml:space="preserve"> Древние тверские города в верховьях Волги</w:t>
      </w:r>
      <w:r>
        <w:rPr>
          <w:sz w:val="28"/>
        </w:rPr>
        <w:t>…………….</w:t>
      </w:r>
    </w:p>
    <w:p w:rsidR="00E66070" w:rsidRPr="0085321E" w:rsidRDefault="00E66070" w:rsidP="00E66070">
      <w:pPr>
        <w:numPr>
          <w:ilvl w:val="0"/>
          <w:numId w:val="19"/>
        </w:numPr>
        <w:spacing w:line="360" w:lineRule="auto"/>
        <w:jc w:val="both"/>
        <w:rPr>
          <w:bCs/>
          <w:sz w:val="28"/>
          <w:szCs w:val="28"/>
        </w:rPr>
      </w:pPr>
      <w:r>
        <w:rPr>
          <w:bCs/>
          <w:i/>
          <w:iCs/>
          <w:sz w:val="28"/>
          <w:szCs w:val="28"/>
        </w:rPr>
        <w:t xml:space="preserve"> </w:t>
      </w:r>
      <w:r w:rsidRPr="0085321E">
        <w:rPr>
          <w:bCs/>
          <w:i/>
          <w:iCs/>
          <w:sz w:val="28"/>
          <w:szCs w:val="28"/>
        </w:rPr>
        <w:t>Глава 17</w:t>
      </w:r>
      <w:r w:rsidRPr="0085321E">
        <w:rPr>
          <w:bCs/>
          <w:sz w:val="28"/>
          <w:szCs w:val="28"/>
        </w:rPr>
        <w:t>. Древние Тверские города. Старица…………………………</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18</w:t>
      </w:r>
      <w:r w:rsidRPr="0085321E">
        <w:rPr>
          <w:sz w:val="28"/>
          <w:szCs w:val="28"/>
        </w:rPr>
        <w:t>. Древние Тверские города. Кашин………………………….</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19</w:t>
      </w:r>
      <w:r w:rsidRPr="0085321E">
        <w:rPr>
          <w:sz w:val="28"/>
          <w:szCs w:val="28"/>
        </w:rPr>
        <w:t>. Древние города Тверской земли. Торжок………………….</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20</w:t>
      </w:r>
      <w:r w:rsidRPr="0085321E">
        <w:rPr>
          <w:sz w:val="28"/>
          <w:szCs w:val="28"/>
        </w:rPr>
        <w:t>. Древние города Тверской земли. Новгородские города…..</w:t>
      </w:r>
    </w:p>
    <w:p w:rsidR="00E66070" w:rsidRPr="0085321E" w:rsidRDefault="00E66070" w:rsidP="00E66070">
      <w:pPr>
        <w:numPr>
          <w:ilvl w:val="0"/>
          <w:numId w:val="19"/>
        </w:numPr>
        <w:spacing w:line="360" w:lineRule="auto"/>
        <w:jc w:val="both"/>
        <w:rPr>
          <w:sz w:val="28"/>
          <w:szCs w:val="28"/>
        </w:rPr>
      </w:pPr>
      <w:r w:rsidRPr="0085321E">
        <w:rPr>
          <w:i/>
          <w:iCs/>
          <w:sz w:val="28"/>
          <w:szCs w:val="28"/>
        </w:rPr>
        <w:t xml:space="preserve"> Глава 21</w:t>
      </w:r>
      <w:r w:rsidRPr="0085321E">
        <w:rPr>
          <w:sz w:val="28"/>
          <w:szCs w:val="28"/>
        </w:rPr>
        <w:t>. Древние города Тверской земли. Смоленские города</w:t>
      </w:r>
    </w:p>
    <w:p w:rsidR="00E66070" w:rsidRPr="0085321E" w:rsidRDefault="00E66070" w:rsidP="00E66070">
      <w:pPr>
        <w:spacing w:line="360" w:lineRule="auto"/>
        <w:ind w:left="360" w:firstLine="360"/>
        <w:jc w:val="both"/>
        <w:rPr>
          <w:sz w:val="28"/>
          <w:szCs w:val="28"/>
        </w:rPr>
      </w:pPr>
      <w:r w:rsidRPr="0085321E">
        <w:rPr>
          <w:sz w:val="28"/>
          <w:szCs w:val="28"/>
        </w:rPr>
        <w:t>(Торопец, Белый)……………………………………………………….</w:t>
      </w:r>
    </w:p>
    <w:p w:rsidR="00E66070" w:rsidRPr="0085321E" w:rsidRDefault="00E66070" w:rsidP="00E66070">
      <w:pPr>
        <w:numPr>
          <w:ilvl w:val="0"/>
          <w:numId w:val="19"/>
        </w:numPr>
        <w:spacing w:line="360" w:lineRule="auto"/>
        <w:jc w:val="both"/>
        <w:rPr>
          <w:sz w:val="28"/>
          <w:szCs w:val="28"/>
        </w:rPr>
      </w:pPr>
      <w:r>
        <w:rPr>
          <w:i/>
          <w:iCs/>
          <w:sz w:val="28"/>
          <w:szCs w:val="28"/>
        </w:rPr>
        <w:lastRenderedPageBreak/>
        <w:t xml:space="preserve"> </w:t>
      </w:r>
      <w:r w:rsidRPr="0085321E">
        <w:rPr>
          <w:i/>
          <w:iCs/>
          <w:sz w:val="28"/>
          <w:szCs w:val="28"/>
        </w:rPr>
        <w:t>Глава 22</w:t>
      </w:r>
      <w:r w:rsidRPr="0085321E">
        <w:rPr>
          <w:sz w:val="28"/>
          <w:szCs w:val="28"/>
        </w:rPr>
        <w:t xml:space="preserve">. Древние города Тверской земли. Вышний Волочек </w:t>
      </w:r>
    </w:p>
    <w:p w:rsidR="00E66070" w:rsidRPr="0085321E" w:rsidRDefault="00E66070" w:rsidP="00E66070">
      <w:pPr>
        <w:spacing w:line="360" w:lineRule="auto"/>
        <w:ind w:left="360" w:firstLine="360"/>
        <w:jc w:val="both"/>
        <w:rPr>
          <w:sz w:val="28"/>
          <w:szCs w:val="28"/>
        </w:rPr>
      </w:pPr>
      <w:r w:rsidRPr="0085321E">
        <w:rPr>
          <w:sz w:val="28"/>
          <w:szCs w:val="28"/>
        </w:rPr>
        <w:t>и Осташков……………………………………………………………..</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23</w:t>
      </w:r>
      <w:r w:rsidRPr="0085321E">
        <w:rPr>
          <w:sz w:val="28"/>
          <w:szCs w:val="28"/>
        </w:rPr>
        <w:t>. Города Тверской области. Затопленные города………….</w:t>
      </w:r>
    </w:p>
    <w:p w:rsidR="00E66070" w:rsidRPr="0085321E" w:rsidRDefault="00E66070" w:rsidP="00E66070">
      <w:pPr>
        <w:numPr>
          <w:ilvl w:val="0"/>
          <w:numId w:val="19"/>
        </w:numPr>
        <w:spacing w:line="360" w:lineRule="auto"/>
        <w:jc w:val="both"/>
        <w:rPr>
          <w:sz w:val="28"/>
          <w:szCs w:val="28"/>
        </w:rPr>
      </w:pPr>
      <w:r>
        <w:rPr>
          <w:i/>
          <w:iCs/>
          <w:sz w:val="28"/>
          <w:szCs w:val="28"/>
        </w:rPr>
        <w:t xml:space="preserve"> </w:t>
      </w:r>
      <w:r w:rsidRPr="0085321E">
        <w:rPr>
          <w:i/>
          <w:iCs/>
          <w:sz w:val="28"/>
          <w:szCs w:val="28"/>
        </w:rPr>
        <w:t>Глава 24</w:t>
      </w:r>
      <w:r w:rsidRPr="0085321E">
        <w:rPr>
          <w:sz w:val="28"/>
          <w:szCs w:val="28"/>
        </w:rPr>
        <w:t>. Церковь мучеников и праведников……………………….</w:t>
      </w:r>
    </w:p>
    <w:p w:rsidR="00E66070" w:rsidRPr="002D263B" w:rsidRDefault="00E66070" w:rsidP="00E66070">
      <w:pPr>
        <w:pStyle w:val="31"/>
        <w:ind w:left="40" w:firstLine="0"/>
        <w:rPr>
          <w:b/>
          <w:szCs w:val="28"/>
        </w:rPr>
      </w:pPr>
      <w:r w:rsidRPr="002D263B">
        <w:rPr>
          <w:b/>
          <w:szCs w:val="28"/>
        </w:rPr>
        <w:t>Материалы для проведения уроков при работе со второй частью хр</w:t>
      </w:r>
      <w:r w:rsidRPr="002D263B">
        <w:rPr>
          <w:b/>
          <w:szCs w:val="28"/>
        </w:rPr>
        <w:t>е</w:t>
      </w:r>
      <w:r w:rsidRPr="002D263B">
        <w:rPr>
          <w:b/>
          <w:szCs w:val="28"/>
        </w:rPr>
        <w:t>стоматии  «Святыни тверской земли»………………………………….</w:t>
      </w:r>
    </w:p>
    <w:p w:rsidR="00E66070" w:rsidRPr="002D263B" w:rsidRDefault="00E66070" w:rsidP="00E66070">
      <w:pPr>
        <w:shd w:val="clear" w:color="auto" w:fill="FFFFFF"/>
        <w:spacing w:line="360" w:lineRule="auto"/>
        <w:ind w:right="883" w:firstLine="360"/>
        <w:jc w:val="center"/>
        <w:rPr>
          <w:b/>
          <w:bCs/>
          <w:spacing w:val="-1"/>
          <w:sz w:val="28"/>
          <w:szCs w:val="28"/>
        </w:rPr>
      </w:pPr>
      <w:r w:rsidRPr="002D263B">
        <w:rPr>
          <w:b/>
          <w:bCs/>
          <w:spacing w:val="-1"/>
          <w:sz w:val="28"/>
          <w:szCs w:val="28"/>
        </w:rPr>
        <w:t xml:space="preserve">Раздел </w:t>
      </w:r>
      <w:r w:rsidRPr="002D263B">
        <w:rPr>
          <w:b/>
          <w:bCs/>
          <w:spacing w:val="-1"/>
          <w:sz w:val="28"/>
          <w:szCs w:val="28"/>
          <w:lang w:val="en-US"/>
        </w:rPr>
        <w:t>I</w:t>
      </w:r>
      <w:r w:rsidRPr="002D263B">
        <w:rPr>
          <w:b/>
          <w:bCs/>
          <w:spacing w:val="-1"/>
          <w:sz w:val="28"/>
          <w:szCs w:val="28"/>
        </w:rPr>
        <w:t xml:space="preserve">.  </w:t>
      </w:r>
      <w:r w:rsidRPr="002D263B">
        <w:rPr>
          <w:b/>
          <w:sz w:val="28"/>
          <w:szCs w:val="28"/>
        </w:rPr>
        <w:t>Древняя тверская литература</w:t>
      </w:r>
    </w:p>
    <w:p w:rsidR="00E66070" w:rsidRPr="0085321E" w:rsidRDefault="00E66070" w:rsidP="00E66070">
      <w:pPr>
        <w:spacing w:line="360" w:lineRule="auto"/>
        <w:jc w:val="both"/>
        <w:rPr>
          <w:sz w:val="28"/>
          <w:szCs w:val="28"/>
        </w:rPr>
      </w:pPr>
      <w:r w:rsidRPr="0085321E">
        <w:rPr>
          <w:sz w:val="28"/>
          <w:szCs w:val="28"/>
        </w:rPr>
        <w:t>Духовная грамота прп. Иосифа (Волоцкого)……………………………….</w:t>
      </w:r>
    </w:p>
    <w:p w:rsidR="00E66070" w:rsidRDefault="00E66070" w:rsidP="00E66070">
      <w:pPr>
        <w:spacing w:line="360" w:lineRule="auto"/>
        <w:jc w:val="both"/>
        <w:rPr>
          <w:sz w:val="28"/>
          <w:szCs w:val="28"/>
        </w:rPr>
      </w:pPr>
      <w:r w:rsidRPr="0085321E">
        <w:rPr>
          <w:sz w:val="28"/>
          <w:szCs w:val="28"/>
        </w:rPr>
        <w:t>Фрагменты общего помянника тверских синодиков</w:t>
      </w:r>
      <w:r>
        <w:rPr>
          <w:sz w:val="28"/>
          <w:szCs w:val="28"/>
        </w:rPr>
        <w:t xml:space="preserve"> </w:t>
      </w:r>
    </w:p>
    <w:p w:rsidR="00E66070" w:rsidRDefault="00E66070" w:rsidP="00E66070">
      <w:pPr>
        <w:spacing w:line="360" w:lineRule="auto"/>
        <w:jc w:val="both"/>
        <w:rPr>
          <w:sz w:val="28"/>
          <w:szCs w:val="28"/>
        </w:rPr>
      </w:pPr>
      <w:r w:rsidRPr="0085321E">
        <w:rPr>
          <w:sz w:val="28"/>
          <w:szCs w:val="28"/>
        </w:rPr>
        <w:t xml:space="preserve">Тверского Савватьевского монастыря,  Калязинского </w:t>
      </w:r>
    </w:p>
    <w:p w:rsidR="00E66070" w:rsidRDefault="00E66070" w:rsidP="00E66070">
      <w:pPr>
        <w:spacing w:line="360" w:lineRule="auto"/>
        <w:jc w:val="both"/>
        <w:rPr>
          <w:sz w:val="28"/>
          <w:szCs w:val="28"/>
        </w:rPr>
      </w:pPr>
      <w:r w:rsidRPr="0085321E">
        <w:rPr>
          <w:sz w:val="28"/>
          <w:szCs w:val="28"/>
        </w:rPr>
        <w:t>Капшина, Калязинского Рябова монастырей…………………………………</w:t>
      </w:r>
    </w:p>
    <w:p w:rsidR="00E66070" w:rsidRDefault="00E66070" w:rsidP="00E66070">
      <w:pPr>
        <w:pStyle w:val="1"/>
        <w:rPr>
          <w:sz w:val="28"/>
          <w:szCs w:val="28"/>
        </w:rPr>
      </w:pPr>
      <w:r w:rsidRPr="002D263B">
        <w:rPr>
          <w:sz w:val="28"/>
          <w:szCs w:val="28"/>
        </w:rPr>
        <w:t xml:space="preserve">Раздел 2. Тверское духовенство и монашество </w:t>
      </w:r>
    </w:p>
    <w:p w:rsidR="00E66070" w:rsidRPr="002D263B" w:rsidRDefault="00E66070" w:rsidP="00E66070">
      <w:pPr>
        <w:pStyle w:val="1"/>
        <w:rPr>
          <w:sz w:val="28"/>
          <w:szCs w:val="28"/>
        </w:rPr>
      </w:pPr>
      <w:r w:rsidRPr="002D263B">
        <w:rPr>
          <w:sz w:val="28"/>
          <w:szCs w:val="28"/>
        </w:rPr>
        <w:t xml:space="preserve">в </w:t>
      </w:r>
      <w:r w:rsidRPr="002D263B">
        <w:rPr>
          <w:sz w:val="28"/>
          <w:szCs w:val="28"/>
          <w:lang w:val="en-US"/>
        </w:rPr>
        <w:t>xviii</w:t>
      </w:r>
      <w:r w:rsidRPr="002D263B">
        <w:rPr>
          <w:sz w:val="28"/>
          <w:szCs w:val="28"/>
        </w:rPr>
        <w:t>-</w:t>
      </w:r>
      <w:r w:rsidRPr="002D263B">
        <w:rPr>
          <w:sz w:val="28"/>
          <w:szCs w:val="28"/>
          <w:lang w:val="en-US"/>
        </w:rPr>
        <w:t>xx</w:t>
      </w:r>
      <w:r w:rsidRPr="002D263B">
        <w:rPr>
          <w:sz w:val="28"/>
          <w:szCs w:val="28"/>
        </w:rPr>
        <w:t xml:space="preserve"> веках</w:t>
      </w:r>
    </w:p>
    <w:p w:rsidR="00E66070" w:rsidRPr="0085321E" w:rsidRDefault="00E66070" w:rsidP="00E66070">
      <w:pPr>
        <w:spacing w:line="360" w:lineRule="auto"/>
        <w:jc w:val="both"/>
        <w:rPr>
          <w:sz w:val="28"/>
          <w:szCs w:val="28"/>
        </w:rPr>
      </w:pPr>
      <w:r>
        <w:rPr>
          <w:sz w:val="28"/>
          <w:szCs w:val="28"/>
        </w:rPr>
        <w:t>Описание Тверской Епархии ………………………………………………….</w:t>
      </w:r>
    </w:p>
    <w:p w:rsidR="00E66070" w:rsidRDefault="00E66070" w:rsidP="00E66070">
      <w:pPr>
        <w:shd w:val="clear" w:color="auto" w:fill="FFFFFF"/>
        <w:spacing w:line="360" w:lineRule="auto"/>
        <w:jc w:val="both"/>
        <w:rPr>
          <w:sz w:val="28"/>
          <w:szCs w:val="28"/>
        </w:rPr>
      </w:pPr>
      <w:r w:rsidRPr="0085321E">
        <w:rPr>
          <w:noProof/>
          <w:sz w:val="28"/>
          <w:szCs w:val="28"/>
        </w:rPr>
        <w:t xml:space="preserve">Прот. Василий Федорович Владиславлев. </w:t>
      </w:r>
      <w:r w:rsidRPr="0085321E">
        <w:rPr>
          <w:sz w:val="28"/>
          <w:szCs w:val="28"/>
        </w:rPr>
        <w:t xml:space="preserve">Краткие </w:t>
      </w:r>
    </w:p>
    <w:p w:rsidR="00E66070" w:rsidRDefault="00E66070" w:rsidP="00E66070">
      <w:pPr>
        <w:shd w:val="clear" w:color="auto" w:fill="FFFFFF"/>
        <w:spacing w:line="360" w:lineRule="auto"/>
        <w:jc w:val="both"/>
        <w:rPr>
          <w:sz w:val="28"/>
          <w:szCs w:val="28"/>
        </w:rPr>
      </w:pPr>
      <w:r w:rsidRPr="0085321E">
        <w:rPr>
          <w:sz w:val="28"/>
          <w:szCs w:val="28"/>
        </w:rPr>
        <w:t xml:space="preserve">статистические и исторические сведения о церквях и монастырях </w:t>
      </w:r>
    </w:p>
    <w:p w:rsidR="00E66070" w:rsidRPr="0085321E" w:rsidRDefault="00E66070" w:rsidP="00E66070">
      <w:pPr>
        <w:shd w:val="clear" w:color="auto" w:fill="FFFFFF"/>
        <w:spacing w:line="360" w:lineRule="auto"/>
        <w:jc w:val="both"/>
        <w:rPr>
          <w:sz w:val="28"/>
          <w:szCs w:val="28"/>
        </w:rPr>
      </w:pPr>
      <w:r w:rsidRPr="0085321E">
        <w:rPr>
          <w:sz w:val="28"/>
          <w:szCs w:val="28"/>
        </w:rPr>
        <w:t>Тверской Епархии…………………………………</w:t>
      </w:r>
      <w:r>
        <w:rPr>
          <w:sz w:val="28"/>
          <w:szCs w:val="28"/>
        </w:rPr>
        <w:t>………………………….</w:t>
      </w:r>
      <w:r w:rsidRPr="0085321E">
        <w:rPr>
          <w:sz w:val="28"/>
          <w:szCs w:val="28"/>
        </w:rPr>
        <w:t>…</w:t>
      </w:r>
    </w:p>
    <w:p w:rsidR="00E66070" w:rsidRDefault="00E66070" w:rsidP="00E66070">
      <w:pPr>
        <w:shd w:val="clear" w:color="auto" w:fill="FFFFFF"/>
        <w:spacing w:line="360" w:lineRule="auto"/>
        <w:jc w:val="both"/>
        <w:rPr>
          <w:sz w:val="28"/>
          <w:szCs w:val="28"/>
        </w:rPr>
      </w:pPr>
      <w:r w:rsidRPr="0085321E">
        <w:rPr>
          <w:sz w:val="28"/>
          <w:szCs w:val="28"/>
        </w:rPr>
        <w:t xml:space="preserve">«Открой мне, Господи, познание учения». Из воспоминаний </w:t>
      </w:r>
    </w:p>
    <w:p w:rsidR="00E66070" w:rsidRDefault="00E66070" w:rsidP="00E66070">
      <w:pPr>
        <w:shd w:val="clear" w:color="auto" w:fill="FFFFFF"/>
        <w:spacing w:line="360" w:lineRule="auto"/>
        <w:jc w:val="both"/>
        <w:rPr>
          <w:sz w:val="28"/>
          <w:szCs w:val="28"/>
        </w:rPr>
      </w:pPr>
      <w:r w:rsidRPr="0085321E">
        <w:rPr>
          <w:sz w:val="28"/>
          <w:szCs w:val="28"/>
        </w:rPr>
        <w:t xml:space="preserve">тверского священника Иоанна Антоновича Соловьева </w:t>
      </w:r>
    </w:p>
    <w:p w:rsidR="00E66070" w:rsidRPr="0085321E" w:rsidRDefault="00E66070" w:rsidP="00E66070">
      <w:pPr>
        <w:shd w:val="clear" w:color="auto" w:fill="FFFFFF"/>
        <w:spacing w:line="360" w:lineRule="auto"/>
        <w:jc w:val="both"/>
        <w:rPr>
          <w:sz w:val="28"/>
          <w:szCs w:val="28"/>
        </w:rPr>
      </w:pPr>
      <w:r w:rsidRPr="0085321E">
        <w:rPr>
          <w:sz w:val="28"/>
          <w:szCs w:val="28"/>
        </w:rPr>
        <w:t>(1792-1875)………………</w:t>
      </w:r>
      <w:r>
        <w:rPr>
          <w:sz w:val="28"/>
          <w:szCs w:val="28"/>
        </w:rPr>
        <w:t>…………………….</w:t>
      </w:r>
      <w:r w:rsidRPr="0085321E">
        <w:rPr>
          <w:sz w:val="28"/>
          <w:szCs w:val="28"/>
        </w:rPr>
        <w:t>…</w:t>
      </w:r>
      <w:r>
        <w:rPr>
          <w:sz w:val="28"/>
          <w:szCs w:val="28"/>
        </w:rPr>
        <w:t>………………………………</w:t>
      </w:r>
    </w:p>
    <w:p w:rsidR="00E66070" w:rsidRPr="0085321E" w:rsidRDefault="00E66070" w:rsidP="00E66070">
      <w:pPr>
        <w:pStyle w:val="aa"/>
        <w:ind w:firstLine="0"/>
        <w:jc w:val="both"/>
        <w:rPr>
          <w:b w:val="0"/>
        </w:rPr>
      </w:pPr>
      <w:r w:rsidRPr="0085321E">
        <w:rPr>
          <w:b w:val="0"/>
        </w:rPr>
        <w:t>Иустин Малеин. Воспоминания о Тверской семинарии……………</w:t>
      </w:r>
      <w:r>
        <w:rPr>
          <w:b w:val="0"/>
        </w:rPr>
        <w:t>….</w:t>
      </w:r>
      <w:r w:rsidRPr="0085321E">
        <w:rPr>
          <w:b w:val="0"/>
        </w:rPr>
        <w:t>…….</w:t>
      </w:r>
    </w:p>
    <w:p w:rsidR="00E66070" w:rsidRPr="0085321E" w:rsidRDefault="00E66070" w:rsidP="00E66070">
      <w:pPr>
        <w:pStyle w:val="aa"/>
        <w:ind w:firstLine="0"/>
        <w:jc w:val="both"/>
        <w:rPr>
          <w:b w:val="0"/>
        </w:rPr>
      </w:pPr>
      <w:r w:rsidRPr="0085321E">
        <w:rPr>
          <w:b w:val="0"/>
        </w:rPr>
        <w:t>Каталог Преосвященных архиереев Тверской епархии………………………</w:t>
      </w:r>
    </w:p>
    <w:p w:rsidR="00E66070" w:rsidRPr="0085321E" w:rsidRDefault="00E66070" w:rsidP="00E66070">
      <w:pPr>
        <w:pStyle w:val="Web"/>
        <w:tabs>
          <w:tab w:val="left" w:pos="426"/>
        </w:tabs>
        <w:spacing w:before="0" w:after="0" w:line="360" w:lineRule="auto"/>
        <w:jc w:val="both"/>
        <w:rPr>
          <w:bCs/>
          <w:sz w:val="28"/>
          <w:szCs w:val="28"/>
        </w:rPr>
      </w:pPr>
      <w:r w:rsidRPr="0085321E">
        <w:rPr>
          <w:bCs/>
          <w:sz w:val="28"/>
          <w:szCs w:val="28"/>
        </w:rPr>
        <w:t>Священник П.А. Лебедев. Некролог…………………………………………..</w:t>
      </w:r>
    </w:p>
    <w:p w:rsidR="00E66070" w:rsidRPr="002D263B" w:rsidRDefault="00E66070" w:rsidP="00E66070">
      <w:pPr>
        <w:spacing w:line="360" w:lineRule="auto"/>
        <w:jc w:val="center"/>
        <w:rPr>
          <w:b/>
          <w:sz w:val="28"/>
          <w:szCs w:val="28"/>
        </w:rPr>
      </w:pPr>
      <w:r w:rsidRPr="002D263B">
        <w:rPr>
          <w:b/>
          <w:sz w:val="28"/>
          <w:szCs w:val="28"/>
        </w:rPr>
        <w:t>Раздел 3. Тверское крестьянство</w:t>
      </w:r>
    </w:p>
    <w:p w:rsidR="00E66070" w:rsidRDefault="00E66070" w:rsidP="00E66070">
      <w:pPr>
        <w:spacing w:line="360" w:lineRule="auto"/>
        <w:jc w:val="both"/>
        <w:rPr>
          <w:sz w:val="28"/>
          <w:szCs w:val="28"/>
        </w:rPr>
      </w:pPr>
      <w:r w:rsidRPr="0085321E">
        <w:rPr>
          <w:sz w:val="28"/>
          <w:szCs w:val="28"/>
        </w:rPr>
        <w:t xml:space="preserve">Священник Николай Лебедев. Быт крестьян Тверской губернии </w:t>
      </w:r>
    </w:p>
    <w:p w:rsidR="00E66070" w:rsidRPr="0085321E" w:rsidRDefault="00E66070" w:rsidP="00E66070">
      <w:pPr>
        <w:spacing w:line="360" w:lineRule="auto"/>
        <w:jc w:val="both"/>
        <w:rPr>
          <w:sz w:val="28"/>
          <w:szCs w:val="28"/>
        </w:rPr>
      </w:pPr>
      <w:r w:rsidRPr="0085321E">
        <w:rPr>
          <w:sz w:val="28"/>
          <w:szCs w:val="28"/>
        </w:rPr>
        <w:t>Тверского уезда. Отрывки……………………………………………………..</w:t>
      </w:r>
    </w:p>
    <w:p w:rsidR="00E66070" w:rsidRDefault="00E66070" w:rsidP="00E66070">
      <w:pPr>
        <w:spacing w:line="360" w:lineRule="auto"/>
        <w:jc w:val="both"/>
        <w:rPr>
          <w:sz w:val="28"/>
          <w:szCs w:val="28"/>
        </w:rPr>
      </w:pPr>
      <w:r w:rsidRPr="0085321E">
        <w:rPr>
          <w:sz w:val="28"/>
          <w:szCs w:val="28"/>
        </w:rPr>
        <w:t xml:space="preserve">Священник Григорий Первухин. О проезде преосвященного </w:t>
      </w:r>
    </w:p>
    <w:p w:rsidR="00E66070" w:rsidRPr="0085321E" w:rsidRDefault="00E66070" w:rsidP="00E66070">
      <w:pPr>
        <w:spacing w:line="360" w:lineRule="auto"/>
        <w:jc w:val="both"/>
        <w:rPr>
          <w:sz w:val="28"/>
          <w:szCs w:val="28"/>
        </w:rPr>
      </w:pPr>
      <w:r w:rsidRPr="0085321E">
        <w:rPr>
          <w:sz w:val="28"/>
          <w:szCs w:val="28"/>
        </w:rPr>
        <w:t>Саввы по Епархии. ……………………………………………………………</w:t>
      </w:r>
    </w:p>
    <w:p w:rsidR="00E66070" w:rsidRPr="0085321E" w:rsidRDefault="00E66070" w:rsidP="00E66070">
      <w:pPr>
        <w:shd w:val="clear" w:color="auto" w:fill="FFFFFF"/>
        <w:spacing w:line="360" w:lineRule="auto"/>
        <w:jc w:val="both"/>
        <w:rPr>
          <w:sz w:val="28"/>
          <w:szCs w:val="28"/>
        </w:rPr>
      </w:pPr>
      <w:r w:rsidRPr="0085321E">
        <w:rPr>
          <w:sz w:val="28"/>
          <w:szCs w:val="28"/>
        </w:rPr>
        <w:t xml:space="preserve">Священник Григорий </w:t>
      </w:r>
      <w:r w:rsidRPr="0085321E">
        <w:rPr>
          <w:sz w:val="28"/>
          <w:szCs w:val="28"/>
          <w:highlight w:val="yellow"/>
        </w:rPr>
        <w:t>(Борисов)</w:t>
      </w:r>
      <w:r w:rsidRPr="0085321E">
        <w:rPr>
          <w:sz w:val="28"/>
          <w:szCs w:val="28"/>
        </w:rPr>
        <w:t>. Из дневника ……………………………….</w:t>
      </w:r>
    </w:p>
    <w:p w:rsidR="00E66070" w:rsidRDefault="00E66070" w:rsidP="00E66070">
      <w:pPr>
        <w:shd w:val="clear" w:color="auto" w:fill="FFFFFF"/>
        <w:spacing w:line="360" w:lineRule="auto"/>
        <w:jc w:val="both"/>
        <w:rPr>
          <w:sz w:val="28"/>
          <w:szCs w:val="28"/>
        </w:rPr>
      </w:pPr>
      <w:r w:rsidRPr="0085321E">
        <w:rPr>
          <w:sz w:val="28"/>
          <w:szCs w:val="28"/>
        </w:rPr>
        <w:lastRenderedPageBreak/>
        <w:t xml:space="preserve">Священник </w:t>
      </w:r>
      <w:r w:rsidRPr="0085321E">
        <w:rPr>
          <w:sz w:val="28"/>
          <w:szCs w:val="28"/>
          <w:highlight w:val="yellow"/>
        </w:rPr>
        <w:t>В.</w:t>
      </w:r>
      <w:r w:rsidRPr="0085321E">
        <w:rPr>
          <w:sz w:val="28"/>
          <w:szCs w:val="28"/>
        </w:rPr>
        <w:t xml:space="preserve"> Баженов. Условия жизни и деятельности</w:t>
      </w:r>
    </w:p>
    <w:p w:rsidR="00E66070" w:rsidRPr="0085321E" w:rsidRDefault="00E66070" w:rsidP="00E66070">
      <w:pPr>
        <w:shd w:val="clear" w:color="auto" w:fill="FFFFFF"/>
        <w:spacing w:line="360" w:lineRule="auto"/>
        <w:jc w:val="both"/>
        <w:rPr>
          <w:sz w:val="28"/>
          <w:szCs w:val="28"/>
        </w:rPr>
      </w:pPr>
      <w:r w:rsidRPr="0085321E">
        <w:rPr>
          <w:sz w:val="28"/>
          <w:szCs w:val="28"/>
        </w:rPr>
        <w:t>сельского священника ………………………………………………</w:t>
      </w:r>
      <w:r>
        <w:rPr>
          <w:sz w:val="28"/>
          <w:szCs w:val="28"/>
        </w:rPr>
        <w:t>..</w:t>
      </w:r>
      <w:r w:rsidRPr="0085321E">
        <w:rPr>
          <w:sz w:val="28"/>
          <w:szCs w:val="28"/>
        </w:rPr>
        <w:t>…………</w:t>
      </w:r>
    </w:p>
    <w:p w:rsidR="00E66070" w:rsidRPr="0085321E" w:rsidRDefault="00E66070" w:rsidP="00E66070">
      <w:pPr>
        <w:shd w:val="clear" w:color="auto" w:fill="FFFFFF"/>
        <w:spacing w:line="360" w:lineRule="auto"/>
        <w:jc w:val="both"/>
        <w:rPr>
          <w:sz w:val="28"/>
          <w:szCs w:val="28"/>
        </w:rPr>
      </w:pPr>
      <w:r w:rsidRPr="0085321E">
        <w:rPr>
          <w:sz w:val="28"/>
          <w:szCs w:val="28"/>
        </w:rPr>
        <w:t xml:space="preserve">Митропольский А.А. Село Савватьево Тверского уезда…………………….. </w:t>
      </w:r>
    </w:p>
    <w:p w:rsidR="00E66070" w:rsidRPr="002D263B" w:rsidRDefault="00E66070" w:rsidP="00E66070">
      <w:pPr>
        <w:spacing w:line="360" w:lineRule="auto"/>
        <w:jc w:val="center"/>
        <w:rPr>
          <w:b/>
          <w:sz w:val="28"/>
          <w:szCs w:val="28"/>
        </w:rPr>
      </w:pPr>
      <w:r w:rsidRPr="002D263B">
        <w:rPr>
          <w:b/>
          <w:sz w:val="28"/>
          <w:szCs w:val="28"/>
        </w:rPr>
        <w:t>Раздел 4. Тверские горожане</w:t>
      </w:r>
    </w:p>
    <w:p w:rsidR="00E66070" w:rsidRPr="0085321E" w:rsidRDefault="00E66070" w:rsidP="00E66070">
      <w:pPr>
        <w:tabs>
          <w:tab w:val="left" w:pos="426"/>
        </w:tabs>
        <w:spacing w:line="360" w:lineRule="auto"/>
        <w:jc w:val="both"/>
        <w:rPr>
          <w:sz w:val="28"/>
          <w:szCs w:val="28"/>
        </w:rPr>
      </w:pPr>
      <w:r w:rsidRPr="0085321E">
        <w:rPr>
          <w:sz w:val="28"/>
          <w:szCs w:val="28"/>
        </w:rPr>
        <w:t>Тверской архив……………………………………………………………</w:t>
      </w:r>
      <w:r>
        <w:rPr>
          <w:sz w:val="28"/>
          <w:szCs w:val="28"/>
        </w:rPr>
        <w:t>..</w:t>
      </w:r>
      <w:r w:rsidRPr="0085321E">
        <w:rPr>
          <w:sz w:val="28"/>
          <w:szCs w:val="28"/>
        </w:rPr>
        <w:t>……</w:t>
      </w:r>
    </w:p>
    <w:p w:rsidR="00E66070" w:rsidRDefault="00E66070" w:rsidP="00E66070">
      <w:pPr>
        <w:tabs>
          <w:tab w:val="left" w:pos="426"/>
        </w:tabs>
        <w:spacing w:line="360" w:lineRule="auto"/>
        <w:jc w:val="both"/>
        <w:rPr>
          <w:sz w:val="28"/>
          <w:szCs w:val="28"/>
        </w:rPr>
      </w:pPr>
      <w:r w:rsidRPr="0085321E">
        <w:rPr>
          <w:sz w:val="28"/>
          <w:szCs w:val="28"/>
        </w:rPr>
        <w:t xml:space="preserve">Сапунов Василий. История о юродивом тверском посаднике </w:t>
      </w:r>
    </w:p>
    <w:p w:rsidR="00E66070" w:rsidRDefault="00E66070" w:rsidP="00E66070">
      <w:pPr>
        <w:tabs>
          <w:tab w:val="left" w:pos="426"/>
        </w:tabs>
        <w:spacing w:line="360" w:lineRule="auto"/>
        <w:jc w:val="both"/>
        <w:rPr>
          <w:sz w:val="28"/>
          <w:szCs w:val="28"/>
        </w:rPr>
      </w:pPr>
      <w:r w:rsidRPr="0085321E">
        <w:rPr>
          <w:sz w:val="28"/>
          <w:szCs w:val="28"/>
        </w:rPr>
        <w:t>Макаре Васильевиче Сыне Гончарове, собранная и веденная</w:t>
      </w:r>
    </w:p>
    <w:p w:rsidR="00E66070" w:rsidRDefault="00E66070" w:rsidP="00E66070">
      <w:pPr>
        <w:tabs>
          <w:tab w:val="left" w:pos="426"/>
        </w:tabs>
        <w:spacing w:line="360" w:lineRule="auto"/>
        <w:jc w:val="both"/>
        <w:rPr>
          <w:sz w:val="28"/>
          <w:szCs w:val="28"/>
        </w:rPr>
      </w:pPr>
      <w:r w:rsidRPr="0085321E">
        <w:rPr>
          <w:sz w:val="28"/>
          <w:szCs w:val="28"/>
        </w:rPr>
        <w:t xml:space="preserve">самим мною, описателем жития его, и слышанная </w:t>
      </w:r>
    </w:p>
    <w:p w:rsidR="00E66070" w:rsidRDefault="00E66070" w:rsidP="00E66070">
      <w:pPr>
        <w:tabs>
          <w:tab w:val="left" w:pos="426"/>
        </w:tabs>
        <w:spacing w:line="360" w:lineRule="auto"/>
        <w:jc w:val="both"/>
        <w:rPr>
          <w:sz w:val="28"/>
        </w:rPr>
      </w:pPr>
      <w:r w:rsidRPr="0085321E">
        <w:rPr>
          <w:sz w:val="28"/>
        </w:rPr>
        <w:t>от достоверных людей……………</w:t>
      </w:r>
      <w:r>
        <w:rPr>
          <w:sz w:val="28"/>
        </w:rPr>
        <w:t>………………………………………….</w:t>
      </w:r>
      <w:r w:rsidRPr="0085321E">
        <w:rPr>
          <w:sz w:val="28"/>
        </w:rPr>
        <w:t>….</w:t>
      </w:r>
    </w:p>
    <w:p w:rsidR="00E66070" w:rsidRPr="002D263B" w:rsidRDefault="00E66070" w:rsidP="00E66070">
      <w:pPr>
        <w:tabs>
          <w:tab w:val="left" w:pos="426"/>
        </w:tabs>
        <w:spacing w:line="360" w:lineRule="auto"/>
        <w:jc w:val="both"/>
        <w:rPr>
          <w:sz w:val="28"/>
          <w:szCs w:val="28"/>
        </w:rPr>
      </w:pPr>
      <w:r w:rsidRPr="002D263B">
        <w:rPr>
          <w:sz w:val="28"/>
          <w:szCs w:val="28"/>
        </w:rPr>
        <w:t>Повесть о Макарии Гончарове………………………………………………….</w:t>
      </w:r>
    </w:p>
    <w:p w:rsidR="00E66070" w:rsidRPr="002D263B" w:rsidRDefault="00E66070" w:rsidP="00E66070">
      <w:pPr>
        <w:tabs>
          <w:tab w:val="left" w:pos="426"/>
        </w:tabs>
        <w:spacing w:line="360" w:lineRule="auto"/>
        <w:jc w:val="both"/>
        <w:rPr>
          <w:sz w:val="28"/>
          <w:szCs w:val="28"/>
        </w:rPr>
      </w:pPr>
      <w:r w:rsidRPr="002D263B">
        <w:rPr>
          <w:sz w:val="28"/>
          <w:szCs w:val="28"/>
        </w:rPr>
        <w:t>Дневник купца Тюльпина……………………………………………………….</w:t>
      </w:r>
    </w:p>
    <w:p w:rsidR="00E66070" w:rsidRPr="002D263B" w:rsidRDefault="00E66070" w:rsidP="00E66070">
      <w:pPr>
        <w:tabs>
          <w:tab w:val="left" w:pos="426"/>
        </w:tabs>
        <w:spacing w:line="360" w:lineRule="auto"/>
        <w:jc w:val="both"/>
        <w:rPr>
          <w:sz w:val="28"/>
          <w:szCs w:val="28"/>
        </w:rPr>
      </w:pPr>
      <w:r w:rsidRPr="002D263B">
        <w:rPr>
          <w:sz w:val="28"/>
          <w:szCs w:val="28"/>
        </w:rPr>
        <w:t>Белюстин И.С. записка о городе Калязине…………</w:t>
      </w:r>
      <w:r>
        <w:rPr>
          <w:sz w:val="28"/>
          <w:szCs w:val="28"/>
        </w:rPr>
        <w:t>……………………….</w:t>
      </w:r>
      <w:r w:rsidRPr="002D263B">
        <w:rPr>
          <w:sz w:val="28"/>
          <w:szCs w:val="28"/>
        </w:rPr>
        <w:t>…</w:t>
      </w:r>
    </w:p>
    <w:p w:rsidR="00E66070" w:rsidRDefault="00E66070" w:rsidP="00E66070">
      <w:pPr>
        <w:spacing w:line="360" w:lineRule="auto"/>
        <w:jc w:val="both"/>
        <w:rPr>
          <w:sz w:val="28"/>
          <w:szCs w:val="28"/>
        </w:rPr>
      </w:pPr>
      <w:r w:rsidRPr="0085321E">
        <w:rPr>
          <w:sz w:val="28"/>
          <w:szCs w:val="28"/>
        </w:rPr>
        <w:t xml:space="preserve">Карманов Диомид. Вопль купецких и разночинческих </w:t>
      </w:r>
    </w:p>
    <w:p w:rsidR="00E66070" w:rsidRPr="0085321E" w:rsidRDefault="00E66070" w:rsidP="00E66070">
      <w:pPr>
        <w:spacing w:line="360" w:lineRule="auto"/>
        <w:jc w:val="both"/>
        <w:rPr>
          <w:sz w:val="28"/>
          <w:szCs w:val="28"/>
        </w:rPr>
      </w:pPr>
      <w:r w:rsidRPr="0085321E">
        <w:rPr>
          <w:sz w:val="28"/>
          <w:szCs w:val="28"/>
        </w:rPr>
        <w:t>малолетних детей…</w:t>
      </w:r>
      <w:r>
        <w:rPr>
          <w:sz w:val="28"/>
          <w:szCs w:val="28"/>
        </w:rPr>
        <w:t>……………………………………………………………..</w:t>
      </w:r>
    </w:p>
    <w:p w:rsidR="00E66070" w:rsidRPr="002D263B" w:rsidRDefault="00E66070" w:rsidP="00E66070">
      <w:pPr>
        <w:spacing w:line="360" w:lineRule="auto"/>
        <w:jc w:val="center"/>
        <w:rPr>
          <w:b/>
          <w:sz w:val="28"/>
          <w:szCs w:val="28"/>
        </w:rPr>
      </w:pPr>
      <w:r w:rsidRPr="002D263B">
        <w:rPr>
          <w:b/>
          <w:sz w:val="28"/>
          <w:szCs w:val="28"/>
        </w:rPr>
        <w:t>Раздел 5. Новомученики</w:t>
      </w:r>
    </w:p>
    <w:p w:rsidR="00E66070" w:rsidRPr="0085321E" w:rsidRDefault="00E66070" w:rsidP="00E66070">
      <w:pPr>
        <w:spacing w:line="360" w:lineRule="auto"/>
        <w:jc w:val="both"/>
        <w:rPr>
          <w:sz w:val="28"/>
          <w:szCs w:val="28"/>
        </w:rPr>
      </w:pPr>
      <w:r w:rsidRPr="0085321E">
        <w:rPr>
          <w:spacing w:val="4"/>
          <w:sz w:val="28"/>
          <w:szCs w:val="28"/>
        </w:rPr>
        <w:t>Фрагмент следственного дела священника Иоакова (Бобырева)……</w:t>
      </w:r>
      <w:r>
        <w:rPr>
          <w:spacing w:val="4"/>
          <w:sz w:val="28"/>
          <w:szCs w:val="28"/>
        </w:rPr>
        <w:t>….</w:t>
      </w:r>
      <w:r w:rsidRPr="0085321E">
        <w:rPr>
          <w:spacing w:val="4"/>
          <w:sz w:val="28"/>
          <w:szCs w:val="28"/>
        </w:rPr>
        <w:t>….</w:t>
      </w:r>
    </w:p>
    <w:p w:rsidR="00E66070" w:rsidRDefault="00E66070" w:rsidP="00E66070">
      <w:pPr>
        <w:spacing w:line="360" w:lineRule="auto"/>
        <w:jc w:val="both"/>
        <w:rPr>
          <w:sz w:val="28"/>
          <w:szCs w:val="28"/>
        </w:rPr>
      </w:pPr>
      <w:r w:rsidRPr="0085321E">
        <w:rPr>
          <w:sz w:val="28"/>
          <w:szCs w:val="28"/>
        </w:rPr>
        <w:t xml:space="preserve">Архимандрит Вениамин (Федченков). Воспоминания </w:t>
      </w:r>
    </w:p>
    <w:p w:rsidR="00E66070" w:rsidRPr="0085321E" w:rsidRDefault="00E66070" w:rsidP="00E66070">
      <w:pPr>
        <w:spacing w:line="360" w:lineRule="auto"/>
        <w:jc w:val="both"/>
        <w:rPr>
          <w:sz w:val="28"/>
          <w:szCs w:val="28"/>
        </w:rPr>
      </w:pPr>
      <w:r w:rsidRPr="0085321E">
        <w:rPr>
          <w:sz w:val="28"/>
          <w:szCs w:val="28"/>
        </w:rPr>
        <w:t>о Февральской революции 1917 в Твери………………………………………</w:t>
      </w:r>
    </w:p>
    <w:p w:rsidR="00E66070" w:rsidRPr="009162D9" w:rsidRDefault="00E66070" w:rsidP="00E66070">
      <w:pPr>
        <w:spacing w:line="360" w:lineRule="auto"/>
        <w:jc w:val="center"/>
        <w:rPr>
          <w:b/>
          <w:sz w:val="28"/>
          <w:szCs w:val="28"/>
        </w:rPr>
      </w:pPr>
      <w:r w:rsidRPr="009162D9">
        <w:rPr>
          <w:b/>
          <w:sz w:val="28"/>
          <w:szCs w:val="28"/>
        </w:rPr>
        <w:t>Раздел 6. Православие на Тверской земле сегодня</w:t>
      </w:r>
    </w:p>
    <w:p w:rsidR="00E66070" w:rsidRPr="007C6141" w:rsidRDefault="00E66070" w:rsidP="00E66070">
      <w:pPr>
        <w:ind w:left="540" w:hanging="540"/>
        <w:rPr>
          <w:bCs/>
          <w:sz w:val="28"/>
          <w:szCs w:val="28"/>
        </w:rPr>
      </w:pPr>
      <w:r w:rsidRPr="007C6141">
        <w:rPr>
          <w:sz w:val="28"/>
          <w:szCs w:val="28"/>
        </w:rPr>
        <w:t xml:space="preserve">Мандрик И. Гимназия для бедных. </w:t>
      </w:r>
      <w:r w:rsidRPr="007C6141">
        <w:rPr>
          <w:bCs/>
          <w:sz w:val="28"/>
          <w:szCs w:val="28"/>
        </w:rPr>
        <w:t>Об открытии православной гимназии в с. Городня)</w:t>
      </w:r>
    </w:p>
    <w:p w:rsidR="00E66070" w:rsidRPr="007C6141" w:rsidRDefault="00E66070" w:rsidP="00E66070">
      <w:pPr>
        <w:shd w:val="clear" w:color="auto" w:fill="FFFFFF"/>
        <w:rPr>
          <w:bCs/>
          <w:sz w:val="28"/>
          <w:szCs w:val="28"/>
        </w:rPr>
      </w:pPr>
      <w:r w:rsidRPr="007C6141">
        <w:rPr>
          <w:sz w:val="28"/>
          <w:szCs w:val="28"/>
        </w:rPr>
        <w:t xml:space="preserve">Кочеткова К. «Служение Богу и людям» </w:t>
      </w:r>
      <w:r w:rsidRPr="007C6141">
        <w:rPr>
          <w:bCs/>
          <w:sz w:val="28"/>
          <w:szCs w:val="28"/>
        </w:rPr>
        <w:t>(Об А.А.Злобине).</w:t>
      </w:r>
    </w:p>
    <w:p w:rsidR="00E66070" w:rsidRPr="007C6141" w:rsidRDefault="00E66070" w:rsidP="00E66070">
      <w:pPr>
        <w:ind w:left="540" w:hanging="540"/>
        <w:jc w:val="both"/>
        <w:rPr>
          <w:bCs/>
          <w:spacing w:val="-1"/>
          <w:sz w:val="28"/>
          <w:szCs w:val="28"/>
        </w:rPr>
      </w:pPr>
      <w:r w:rsidRPr="007C6141">
        <w:rPr>
          <w:sz w:val="28"/>
          <w:szCs w:val="28"/>
        </w:rPr>
        <w:t xml:space="preserve">Сердюк В. «Тверской монастырь Саватьева пустынь» </w:t>
      </w:r>
      <w:r w:rsidRPr="007C6141">
        <w:rPr>
          <w:bCs/>
          <w:sz w:val="28"/>
          <w:szCs w:val="28"/>
        </w:rPr>
        <w:t>(К выходу в свет н</w:t>
      </w:r>
      <w:r w:rsidRPr="007C6141">
        <w:rPr>
          <w:bCs/>
          <w:sz w:val="28"/>
          <w:szCs w:val="28"/>
        </w:rPr>
        <w:t>о</w:t>
      </w:r>
      <w:r w:rsidRPr="007C6141">
        <w:rPr>
          <w:bCs/>
          <w:sz w:val="28"/>
          <w:szCs w:val="28"/>
        </w:rPr>
        <w:t>вой книги о древнейшей монашеской обители)</w:t>
      </w:r>
    </w:p>
    <w:p w:rsidR="00E66070" w:rsidRPr="007C6141" w:rsidRDefault="00E66070" w:rsidP="00E66070">
      <w:pPr>
        <w:jc w:val="both"/>
        <w:rPr>
          <w:sz w:val="28"/>
          <w:szCs w:val="28"/>
        </w:rPr>
      </w:pPr>
      <w:r w:rsidRPr="007C6141">
        <w:rPr>
          <w:sz w:val="28"/>
          <w:szCs w:val="28"/>
        </w:rPr>
        <w:t>Смирнова И. «Главное – научить детей любить!»</w:t>
      </w:r>
    </w:p>
    <w:p w:rsidR="00E66070" w:rsidRPr="007C6141" w:rsidRDefault="00E66070" w:rsidP="00E66070">
      <w:pPr>
        <w:jc w:val="both"/>
        <w:rPr>
          <w:sz w:val="28"/>
          <w:szCs w:val="28"/>
        </w:rPr>
      </w:pPr>
      <w:r w:rsidRPr="007C6141">
        <w:rPr>
          <w:sz w:val="28"/>
          <w:szCs w:val="28"/>
        </w:rPr>
        <w:t>Наумова О. «Литургия в Сухошинах, или Разговор на пороге храма»</w:t>
      </w:r>
    </w:p>
    <w:p w:rsidR="00E66070" w:rsidRPr="007C6141" w:rsidRDefault="00E66070" w:rsidP="00E66070">
      <w:pPr>
        <w:spacing w:before="100" w:beforeAutospacing="1" w:after="100" w:afterAutospacing="1"/>
        <w:ind w:left="1440" w:hanging="1440"/>
        <w:rPr>
          <w:sz w:val="28"/>
          <w:szCs w:val="28"/>
        </w:rPr>
      </w:pPr>
      <w:r w:rsidRPr="007C6141">
        <w:rPr>
          <w:sz w:val="28"/>
          <w:szCs w:val="28"/>
        </w:rPr>
        <w:t>Иванов П. «У Веси Ёгонской (п</w:t>
      </w:r>
      <w:r w:rsidRPr="007C6141">
        <w:rPr>
          <w:sz w:val="28"/>
          <w:szCs w:val="28"/>
        </w:rPr>
        <w:t>у</w:t>
      </w:r>
      <w:r w:rsidRPr="007C6141">
        <w:rPr>
          <w:sz w:val="28"/>
          <w:szCs w:val="28"/>
        </w:rPr>
        <w:t>тевые заметки)». «Тверские ведомости». -- №33-34, 2007 г. У Веси Ёгонской</w:t>
      </w:r>
    </w:p>
    <w:p w:rsidR="00E66070" w:rsidRPr="007C6141" w:rsidRDefault="00E66070" w:rsidP="00E66070">
      <w:pPr>
        <w:ind w:left="540" w:hanging="540"/>
        <w:rPr>
          <w:sz w:val="28"/>
          <w:szCs w:val="28"/>
        </w:rPr>
      </w:pPr>
      <w:r w:rsidRPr="007C6141">
        <w:rPr>
          <w:sz w:val="28"/>
          <w:szCs w:val="28"/>
        </w:rPr>
        <w:t>Иванов П.С. «Художник из деревни Долгое». Тверские ведомости. - №35. 2006 г.</w:t>
      </w:r>
    </w:p>
    <w:p w:rsidR="00E66070" w:rsidRPr="0085321E" w:rsidRDefault="00E66070" w:rsidP="00E66070">
      <w:pPr>
        <w:spacing w:line="360" w:lineRule="auto"/>
        <w:jc w:val="center"/>
        <w:rPr>
          <w:sz w:val="28"/>
          <w:szCs w:val="28"/>
        </w:rPr>
      </w:pPr>
    </w:p>
    <w:p w:rsidR="00E66070" w:rsidRPr="009162D9" w:rsidRDefault="00E66070" w:rsidP="00E66070">
      <w:pPr>
        <w:spacing w:line="360" w:lineRule="auto"/>
        <w:jc w:val="center"/>
        <w:rPr>
          <w:b/>
          <w:sz w:val="28"/>
          <w:szCs w:val="28"/>
        </w:rPr>
      </w:pPr>
      <w:r w:rsidRPr="009162D9">
        <w:rPr>
          <w:b/>
          <w:sz w:val="28"/>
          <w:szCs w:val="28"/>
        </w:rPr>
        <w:lastRenderedPageBreak/>
        <w:t>Раздел 7. Материалы для дополнительного чтения</w:t>
      </w:r>
    </w:p>
    <w:p w:rsidR="00E66070" w:rsidRPr="0085321E" w:rsidRDefault="00E66070" w:rsidP="00E66070">
      <w:pPr>
        <w:shd w:val="clear" w:color="auto" w:fill="FFFFFF"/>
        <w:spacing w:before="206" w:line="360" w:lineRule="auto"/>
        <w:ind w:left="38"/>
        <w:jc w:val="both"/>
        <w:rPr>
          <w:bCs/>
          <w:spacing w:val="-8"/>
          <w:sz w:val="28"/>
          <w:szCs w:val="28"/>
        </w:rPr>
      </w:pPr>
      <w:r w:rsidRPr="0085321E">
        <w:rPr>
          <w:bCs/>
          <w:spacing w:val="-8"/>
          <w:sz w:val="28"/>
          <w:szCs w:val="28"/>
        </w:rPr>
        <w:t>Солженицын А.И. Колокольня…………………………………………………</w:t>
      </w:r>
    </w:p>
    <w:p w:rsidR="00E66070" w:rsidRPr="0085321E" w:rsidRDefault="00E66070" w:rsidP="00E66070">
      <w:pPr>
        <w:spacing w:line="360" w:lineRule="auto"/>
        <w:jc w:val="both"/>
        <w:rPr>
          <w:sz w:val="28"/>
          <w:szCs w:val="28"/>
        </w:rPr>
      </w:pPr>
      <w:r w:rsidRPr="0085321E">
        <w:rPr>
          <w:sz w:val="28"/>
          <w:szCs w:val="28"/>
        </w:rPr>
        <w:t>О. Иоанн (Постников). Дьякон Обросим…………………………………..</w:t>
      </w:r>
    </w:p>
    <w:p w:rsidR="00E66070" w:rsidRDefault="00E66070" w:rsidP="00E66070">
      <w:pPr>
        <w:spacing w:line="360" w:lineRule="auto"/>
        <w:jc w:val="both"/>
        <w:rPr>
          <w:sz w:val="28"/>
          <w:szCs w:val="28"/>
        </w:rPr>
      </w:pPr>
      <w:r w:rsidRPr="0085321E">
        <w:rPr>
          <w:sz w:val="28"/>
          <w:szCs w:val="28"/>
        </w:rPr>
        <w:t xml:space="preserve">Сергеев В.Н. В Карельском Сельце. Глава из книги </w:t>
      </w:r>
    </w:p>
    <w:p w:rsidR="00E66070" w:rsidRPr="0085321E" w:rsidRDefault="00E66070" w:rsidP="00E66070">
      <w:pPr>
        <w:spacing w:line="360" w:lineRule="auto"/>
        <w:jc w:val="both"/>
        <w:rPr>
          <w:sz w:val="28"/>
          <w:szCs w:val="28"/>
        </w:rPr>
      </w:pPr>
      <w:r w:rsidRPr="0085321E">
        <w:rPr>
          <w:sz w:val="28"/>
          <w:szCs w:val="28"/>
        </w:rPr>
        <w:t>“Дорогами старых мастеров”……</w:t>
      </w:r>
      <w:r>
        <w:rPr>
          <w:sz w:val="28"/>
          <w:szCs w:val="28"/>
        </w:rPr>
        <w:t>…………………………………………</w:t>
      </w:r>
      <w:r w:rsidRPr="0085321E">
        <w:rPr>
          <w:sz w:val="28"/>
          <w:szCs w:val="28"/>
        </w:rPr>
        <w:t>.</w:t>
      </w:r>
    </w:p>
    <w:p w:rsidR="00E66070" w:rsidRDefault="00E66070" w:rsidP="00E66070">
      <w:pPr>
        <w:spacing w:line="360" w:lineRule="auto"/>
        <w:ind w:firstLine="709"/>
        <w:jc w:val="center"/>
        <w:rPr>
          <w:b/>
          <w:bCs/>
          <w:sz w:val="28"/>
        </w:rPr>
      </w:pPr>
      <w:r>
        <w:br w:type="page"/>
      </w:r>
      <w:r>
        <w:rPr>
          <w:b/>
          <w:bCs/>
          <w:sz w:val="28"/>
        </w:rPr>
        <w:lastRenderedPageBreak/>
        <w:t>ПОЯСНИТЕЛЬНАЯ ЗАПИСКА</w:t>
      </w:r>
    </w:p>
    <w:p w:rsidR="00E66070" w:rsidRDefault="00E66070" w:rsidP="00E66070">
      <w:pPr>
        <w:spacing w:line="360" w:lineRule="auto"/>
        <w:ind w:firstLine="680"/>
        <w:jc w:val="both"/>
        <w:rPr>
          <w:sz w:val="28"/>
        </w:rPr>
      </w:pPr>
      <w:r>
        <w:rPr>
          <w:sz w:val="28"/>
        </w:rPr>
        <w:t>Для преподавания курса «Основы православной культуры» в Твери и Тверской области коллективом ученых Тверского государственного ун</w:t>
      </w:r>
      <w:r>
        <w:rPr>
          <w:sz w:val="28"/>
        </w:rPr>
        <w:t>и</w:t>
      </w:r>
      <w:r>
        <w:rPr>
          <w:sz w:val="28"/>
        </w:rPr>
        <w:t>верситета создан учебно-методический комплект, который включает в себя следующие пособия:</w:t>
      </w:r>
    </w:p>
    <w:p w:rsidR="00E66070" w:rsidRDefault="00E66070" w:rsidP="00E66070">
      <w:pPr>
        <w:numPr>
          <w:ilvl w:val="1"/>
          <w:numId w:val="17"/>
        </w:numPr>
        <w:tabs>
          <w:tab w:val="clear" w:pos="1760"/>
          <w:tab w:val="num" w:pos="1080"/>
        </w:tabs>
        <w:spacing w:line="360" w:lineRule="auto"/>
        <w:ind w:left="1080"/>
        <w:jc w:val="both"/>
      </w:pPr>
      <w:r>
        <w:rPr>
          <w:sz w:val="28"/>
        </w:rPr>
        <w:t xml:space="preserve">«Святыни Тверской земли» (авторы </w:t>
      </w:r>
      <w:r>
        <w:t>Иванов П.С., Гурин А.Б., Горшк</w:t>
      </w:r>
      <w:r>
        <w:t>о</w:t>
      </w:r>
      <w:r>
        <w:t xml:space="preserve">ва С.Е., Бабушкина Т.В). Хрестоматия для учащихся 2-4 классов; </w:t>
      </w:r>
    </w:p>
    <w:p w:rsidR="00E66070" w:rsidRDefault="00E66070" w:rsidP="00E66070">
      <w:pPr>
        <w:numPr>
          <w:ilvl w:val="1"/>
          <w:numId w:val="17"/>
        </w:numPr>
        <w:tabs>
          <w:tab w:val="clear" w:pos="1760"/>
          <w:tab w:val="num" w:pos="1080"/>
        </w:tabs>
        <w:spacing w:line="360" w:lineRule="auto"/>
        <w:ind w:left="1080"/>
        <w:jc w:val="both"/>
      </w:pPr>
      <w:r>
        <w:rPr>
          <w:sz w:val="28"/>
        </w:rPr>
        <w:t xml:space="preserve">«Святыни Тверской земли» (составители </w:t>
      </w:r>
      <w:r>
        <w:t>Иванов П.С., Гурин А.Б., Горшкова С.Е., Бабушкина Т.В; Мещерякова Л.Я.). Хрестоматия для уч</w:t>
      </w:r>
      <w:r>
        <w:t>а</w:t>
      </w:r>
      <w:r>
        <w:t>щихся 5-10 классов;</w:t>
      </w:r>
    </w:p>
    <w:p w:rsidR="00E66070" w:rsidRDefault="00E66070" w:rsidP="00E66070">
      <w:pPr>
        <w:numPr>
          <w:ilvl w:val="1"/>
          <w:numId w:val="17"/>
        </w:numPr>
        <w:tabs>
          <w:tab w:val="clear" w:pos="1760"/>
          <w:tab w:val="num" w:pos="1080"/>
        </w:tabs>
        <w:spacing w:line="360" w:lineRule="auto"/>
        <w:ind w:left="1080"/>
        <w:jc w:val="both"/>
      </w:pPr>
      <w:r>
        <w:t>Методические рекомендации для учителя. К хрестоматии «Святыни Тве</w:t>
      </w:r>
      <w:r>
        <w:t>р</w:t>
      </w:r>
      <w:r>
        <w:t>ской земли» (авторы Горшкова С.Е., Бабушкина Т.В., Иванов П.С., Гурин А.Б., Мещерякова Л.Я., Зиновьева М.Д.);</w:t>
      </w:r>
    </w:p>
    <w:p w:rsidR="00E66070" w:rsidRDefault="00E66070" w:rsidP="00E66070">
      <w:pPr>
        <w:numPr>
          <w:ilvl w:val="1"/>
          <w:numId w:val="17"/>
        </w:numPr>
        <w:tabs>
          <w:tab w:val="clear" w:pos="1760"/>
          <w:tab w:val="num" w:pos="1080"/>
        </w:tabs>
        <w:spacing w:line="360" w:lineRule="auto"/>
        <w:ind w:left="1080"/>
        <w:jc w:val="both"/>
      </w:pPr>
      <w:r>
        <w:t>Программа курса «Святыни Тверской земли»» (авторы Горшкова С.Е., Б</w:t>
      </w:r>
      <w:r>
        <w:t>а</w:t>
      </w:r>
      <w:r>
        <w:t xml:space="preserve">бушкина Т.В., Иванов П.С., Гурин А.Б., Мещерякова Л.Я.). </w:t>
      </w:r>
    </w:p>
    <w:p w:rsidR="00E66070" w:rsidRDefault="00E66070" w:rsidP="00E66070">
      <w:pPr>
        <w:spacing w:line="360" w:lineRule="auto"/>
        <w:ind w:firstLine="680"/>
        <w:jc w:val="both"/>
        <w:rPr>
          <w:sz w:val="28"/>
        </w:rPr>
      </w:pPr>
      <w:r>
        <w:rPr>
          <w:sz w:val="28"/>
        </w:rPr>
        <w:t>Перелистывая хрестоматию, вы увидите на ее страницах рассказ о том, как появилось Православие на Тверской земле. Какие люди первыми донесли слово Божье до наших предков, как православная культура влияла на жизнь тверичей.</w:t>
      </w:r>
    </w:p>
    <w:p w:rsidR="00E66070" w:rsidRDefault="00E66070" w:rsidP="00E66070">
      <w:pPr>
        <w:spacing w:line="360" w:lineRule="auto"/>
        <w:ind w:firstLine="680"/>
        <w:jc w:val="both"/>
        <w:rPr>
          <w:sz w:val="28"/>
        </w:rPr>
      </w:pPr>
      <w:r>
        <w:rPr>
          <w:sz w:val="28"/>
        </w:rPr>
        <w:t>Авторы стремились максимально доходчиво показать основные культурообразующие моменты Православия на Тверской земле, объяснить базовые понятия, связанные с хр</w:t>
      </w:r>
      <w:r>
        <w:rPr>
          <w:sz w:val="28"/>
        </w:rPr>
        <w:t>и</w:t>
      </w:r>
      <w:r>
        <w:rPr>
          <w:sz w:val="28"/>
        </w:rPr>
        <w:t>стианством, а также с бытом и культурой средневековья. Мы хотели также познакомить наших юных ч</w:t>
      </w:r>
      <w:r>
        <w:rPr>
          <w:sz w:val="28"/>
        </w:rPr>
        <w:t>и</w:t>
      </w:r>
      <w:r>
        <w:rPr>
          <w:sz w:val="28"/>
        </w:rPr>
        <w:t>тателей не только с историей Православия на Тверской земле, но и с деятелями Православия – князьями, еписк</w:t>
      </w:r>
      <w:r>
        <w:rPr>
          <w:sz w:val="28"/>
        </w:rPr>
        <w:t>о</w:t>
      </w:r>
      <w:r>
        <w:rPr>
          <w:sz w:val="28"/>
        </w:rPr>
        <w:t>пами, простыми людьми, словом, с теми, кого мы называем праве</w:t>
      </w:r>
      <w:r>
        <w:rPr>
          <w:sz w:val="28"/>
        </w:rPr>
        <w:t>д</w:t>
      </w:r>
      <w:r>
        <w:rPr>
          <w:sz w:val="28"/>
        </w:rPr>
        <w:t xml:space="preserve">никами нашей Тверской земли. </w:t>
      </w:r>
    </w:p>
    <w:p w:rsidR="00E66070" w:rsidRDefault="00E66070" w:rsidP="00E66070">
      <w:pPr>
        <w:spacing w:line="360" w:lineRule="auto"/>
        <w:ind w:firstLine="680"/>
        <w:jc w:val="both"/>
        <w:rPr>
          <w:sz w:val="28"/>
        </w:rPr>
      </w:pPr>
      <w:r>
        <w:rPr>
          <w:sz w:val="28"/>
        </w:rPr>
        <w:t>Эта книга – не обычный учебник, она поможет учителям, родителям и детям понять, что Православие было не просто религией, а образом жи</w:t>
      </w:r>
      <w:r>
        <w:rPr>
          <w:sz w:val="28"/>
        </w:rPr>
        <w:t>з</w:t>
      </w:r>
      <w:r>
        <w:rPr>
          <w:sz w:val="28"/>
        </w:rPr>
        <w:t xml:space="preserve">ни наших предков. И коль скоро мы говорим о воспитании уважительного отношения к своему прошлому, то уважительное </w:t>
      </w:r>
      <w:r>
        <w:rPr>
          <w:sz w:val="28"/>
        </w:rPr>
        <w:lastRenderedPageBreak/>
        <w:t>отношение к образу жи</w:t>
      </w:r>
      <w:r>
        <w:rPr>
          <w:sz w:val="28"/>
        </w:rPr>
        <w:t>з</w:t>
      </w:r>
      <w:r>
        <w:rPr>
          <w:sz w:val="28"/>
        </w:rPr>
        <w:t>ни предков тем более должно быть в центре внимания. В соответствии с этой методологической установкой учитель должен строить свою работу в классе. Учитель должен понимать и то, что Православие – это не религия прошлого, связанная с замечательными, но исчезнувшими вместе со сре</w:t>
      </w:r>
      <w:r>
        <w:rPr>
          <w:sz w:val="28"/>
        </w:rPr>
        <w:t>д</w:t>
      </w:r>
      <w:r>
        <w:rPr>
          <w:sz w:val="28"/>
        </w:rPr>
        <w:t>невековьем религиозными и культурными ценностями, которые необход</w:t>
      </w:r>
      <w:r>
        <w:rPr>
          <w:sz w:val="28"/>
        </w:rPr>
        <w:t>и</w:t>
      </w:r>
      <w:r>
        <w:rPr>
          <w:sz w:val="28"/>
        </w:rPr>
        <w:t>мо уважать и возрождать (а, следовательно, тема далекая от наших детей, сферы их интересов и понимания). Учитель в первую очередь сам должен уяснить, что Православие – это живое явление современности, без обр</w:t>
      </w:r>
      <w:r>
        <w:rPr>
          <w:sz w:val="28"/>
        </w:rPr>
        <w:t>а</w:t>
      </w:r>
      <w:r>
        <w:rPr>
          <w:sz w:val="28"/>
        </w:rPr>
        <w:t xml:space="preserve">щения к которому невозможно во всей полноте понять историю, искусство и культуру России. А потому это круг тем, вопросов и проблем не только важных, но и интересных для детей и подростков. </w:t>
      </w:r>
    </w:p>
    <w:p w:rsidR="00E66070" w:rsidRDefault="00E66070" w:rsidP="00E66070">
      <w:pPr>
        <w:spacing w:line="360" w:lineRule="auto"/>
        <w:ind w:firstLine="680"/>
        <w:jc w:val="both"/>
        <w:rPr>
          <w:sz w:val="28"/>
        </w:rPr>
      </w:pPr>
      <w:r>
        <w:rPr>
          <w:sz w:val="28"/>
        </w:rPr>
        <w:t>Методические рекомендации к учебному пособию «Святыни Тверской земли» содержат истор</w:t>
      </w:r>
      <w:r>
        <w:rPr>
          <w:sz w:val="28"/>
        </w:rPr>
        <w:t>и</w:t>
      </w:r>
      <w:r>
        <w:rPr>
          <w:sz w:val="28"/>
        </w:rPr>
        <w:t>ческие комментарии к  главам первой части, необходимые комментарии к текстам второй части. Кроме того, авторы методического пособия предлагают материалы, которые должны помочь учителю организовать урок, определить круг изучаемых вопросов, выбрать методические приемы изучения темы.</w:t>
      </w:r>
    </w:p>
    <w:p w:rsidR="00E66070" w:rsidRDefault="00E66070" w:rsidP="00E66070">
      <w:pPr>
        <w:spacing w:line="360" w:lineRule="auto"/>
        <w:jc w:val="center"/>
        <w:rPr>
          <w:caps/>
          <w:sz w:val="28"/>
        </w:rPr>
      </w:pPr>
    </w:p>
    <w:p w:rsidR="00E66070" w:rsidRDefault="00E66070" w:rsidP="00E66070">
      <w:pPr>
        <w:pStyle w:val="2"/>
        <w:spacing w:line="360" w:lineRule="auto"/>
        <w:rPr>
          <w:bCs/>
          <w:caps/>
        </w:rPr>
      </w:pPr>
      <w:r>
        <w:rPr>
          <w:bCs/>
          <w:caps/>
        </w:rPr>
        <w:t>Методические рекомендации для учителя</w:t>
      </w:r>
    </w:p>
    <w:p w:rsidR="00E66070" w:rsidRDefault="00E66070" w:rsidP="00E66070">
      <w:pPr>
        <w:pStyle w:val="31"/>
        <w:ind w:firstLine="680"/>
      </w:pPr>
      <w:r w:rsidRPr="006237C6">
        <w:rPr>
          <w:b/>
        </w:rPr>
        <w:t>1. Самоподготовка учителя до начала преподавания курса.</w:t>
      </w:r>
      <w:r>
        <w:t xml:space="preserve"> </w:t>
      </w:r>
    </w:p>
    <w:p w:rsidR="00E66070" w:rsidRDefault="00E66070" w:rsidP="00E66070">
      <w:pPr>
        <w:pStyle w:val="31"/>
        <w:ind w:firstLine="680"/>
      </w:pPr>
      <w:r>
        <w:t xml:space="preserve">Для успешной работы с хрестоматией учитель должен ознакомиться не только с краткими историческими комментариями к каждой главе, но и вспомнить основные события </w:t>
      </w:r>
      <w:r w:rsidRPr="006237C6">
        <w:rPr>
          <w:b/>
          <w:i/>
        </w:rPr>
        <w:t>тверской истории.</w:t>
      </w:r>
      <w:r>
        <w:t xml:space="preserve"> Рекомендуем использ</w:t>
      </w:r>
      <w:r>
        <w:t>о</w:t>
      </w:r>
      <w:r>
        <w:t xml:space="preserve">вать следующую краеведческую литературу: </w:t>
      </w:r>
    </w:p>
    <w:p w:rsidR="00E66070" w:rsidRDefault="00E66070" w:rsidP="00E66070">
      <w:pPr>
        <w:numPr>
          <w:ilvl w:val="0"/>
          <w:numId w:val="1"/>
        </w:numPr>
        <w:tabs>
          <w:tab w:val="clear" w:pos="720"/>
          <w:tab w:val="num" w:pos="180"/>
        </w:tabs>
        <w:spacing w:line="360" w:lineRule="auto"/>
        <w:ind w:left="0" w:firstLine="0"/>
        <w:jc w:val="both"/>
        <w:rPr>
          <w:sz w:val="28"/>
        </w:rPr>
      </w:pPr>
      <w:r>
        <w:rPr>
          <w:sz w:val="28"/>
        </w:rPr>
        <w:t>История Тверского края: Учебное пособие / Под общей ред. В.М. В</w:t>
      </w:r>
      <w:r>
        <w:rPr>
          <w:sz w:val="28"/>
        </w:rPr>
        <w:t>о</w:t>
      </w:r>
      <w:r>
        <w:rPr>
          <w:sz w:val="28"/>
        </w:rPr>
        <w:t xml:space="preserve">робьева. Тверь: Созвездие, 1996. 208 с. илл. </w:t>
      </w:r>
    </w:p>
    <w:p w:rsidR="00E66070" w:rsidRDefault="00E66070" w:rsidP="00E66070">
      <w:pPr>
        <w:numPr>
          <w:ilvl w:val="0"/>
          <w:numId w:val="1"/>
        </w:numPr>
        <w:tabs>
          <w:tab w:val="clear" w:pos="720"/>
          <w:tab w:val="num" w:pos="180"/>
        </w:tabs>
        <w:spacing w:line="360" w:lineRule="auto"/>
        <w:ind w:left="0" w:firstLine="0"/>
        <w:jc w:val="both"/>
        <w:rPr>
          <w:sz w:val="28"/>
        </w:rPr>
      </w:pPr>
      <w:r>
        <w:rPr>
          <w:sz w:val="28"/>
        </w:rPr>
        <w:t>Финкельштейн В.Б. Лет</w:t>
      </w:r>
      <w:r>
        <w:rPr>
          <w:sz w:val="28"/>
        </w:rPr>
        <w:t>о</w:t>
      </w:r>
      <w:r>
        <w:rPr>
          <w:sz w:val="28"/>
        </w:rPr>
        <w:t>пись Твери. Тверь, 1996;</w:t>
      </w:r>
    </w:p>
    <w:p w:rsidR="00E66070" w:rsidRDefault="00E66070" w:rsidP="00E66070">
      <w:pPr>
        <w:numPr>
          <w:ilvl w:val="0"/>
          <w:numId w:val="1"/>
        </w:numPr>
        <w:tabs>
          <w:tab w:val="clear" w:pos="720"/>
          <w:tab w:val="num" w:pos="180"/>
        </w:tabs>
        <w:spacing w:line="360" w:lineRule="auto"/>
        <w:ind w:left="0" w:firstLine="0"/>
        <w:jc w:val="both"/>
        <w:rPr>
          <w:sz w:val="28"/>
        </w:rPr>
      </w:pPr>
      <w:r>
        <w:rPr>
          <w:sz w:val="28"/>
        </w:rPr>
        <w:lastRenderedPageBreak/>
        <w:t xml:space="preserve">Ершов Б.А., Финкельштейн В.Б. Тверь и Тверитяне. Тверь: Издательство Студия-С, </w:t>
      </w:r>
      <w:smartTag w:uri="urn:schemas-microsoft-com:office:smarttags" w:element="metricconverter">
        <w:smartTagPr>
          <w:attr w:name="ProductID" w:val="2005 г"/>
        </w:smartTagPr>
        <w:r>
          <w:rPr>
            <w:sz w:val="28"/>
          </w:rPr>
          <w:t>2005 г</w:t>
        </w:r>
      </w:smartTag>
      <w:r>
        <w:rPr>
          <w:sz w:val="28"/>
        </w:rPr>
        <w:t>. – 296 с.: илл. 226;</w:t>
      </w:r>
    </w:p>
    <w:p w:rsidR="00E66070" w:rsidRDefault="00E66070" w:rsidP="00E66070">
      <w:pPr>
        <w:numPr>
          <w:ilvl w:val="0"/>
          <w:numId w:val="1"/>
        </w:numPr>
        <w:tabs>
          <w:tab w:val="clear" w:pos="720"/>
          <w:tab w:val="num" w:pos="180"/>
        </w:tabs>
        <w:spacing w:line="360" w:lineRule="auto"/>
        <w:ind w:left="0" w:firstLine="0"/>
        <w:jc w:val="both"/>
        <w:rPr>
          <w:sz w:val="28"/>
        </w:rPr>
      </w:pPr>
      <w:r>
        <w:rPr>
          <w:sz w:val="28"/>
        </w:rPr>
        <w:t>Ершов Б.А., Финкельштейн В.Б. Тверь и Тверитяне. Тверия. Книга вт</w:t>
      </w:r>
      <w:r>
        <w:rPr>
          <w:sz w:val="28"/>
        </w:rPr>
        <w:t>о</w:t>
      </w:r>
      <w:r>
        <w:rPr>
          <w:sz w:val="28"/>
        </w:rPr>
        <w:t xml:space="preserve">рая. Тверь: Издательство Студия-С, </w:t>
      </w:r>
      <w:smartTag w:uri="urn:schemas-microsoft-com:office:smarttags" w:element="metricconverter">
        <w:smartTagPr>
          <w:attr w:name="ProductID" w:val="2006 г"/>
        </w:smartTagPr>
        <w:r>
          <w:rPr>
            <w:sz w:val="28"/>
          </w:rPr>
          <w:t>2006 г</w:t>
        </w:r>
      </w:smartTag>
      <w:r>
        <w:rPr>
          <w:sz w:val="28"/>
        </w:rPr>
        <w:t>. – 328 с.: илл. 303.</w:t>
      </w:r>
    </w:p>
    <w:p w:rsidR="00E66070" w:rsidRPr="007716AB" w:rsidRDefault="00E66070" w:rsidP="00E66070">
      <w:pPr>
        <w:numPr>
          <w:ilvl w:val="0"/>
          <w:numId w:val="1"/>
        </w:numPr>
        <w:tabs>
          <w:tab w:val="clear" w:pos="720"/>
          <w:tab w:val="num" w:pos="180"/>
        </w:tabs>
        <w:spacing w:line="360" w:lineRule="auto"/>
        <w:ind w:left="0" w:firstLine="0"/>
        <w:jc w:val="both"/>
        <w:rPr>
          <w:spacing w:val="-10"/>
          <w:sz w:val="28"/>
          <w:szCs w:val="28"/>
        </w:rPr>
      </w:pPr>
      <w:r w:rsidRPr="007716AB">
        <w:rPr>
          <w:spacing w:val="-10"/>
          <w:sz w:val="28"/>
          <w:szCs w:val="28"/>
        </w:rPr>
        <w:t>Колосов В. И. История земли Тверской. Тверь: Изд-во «Мартин», 2006. – 224 с.</w:t>
      </w:r>
    </w:p>
    <w:p w:rsidR="00E66070" w:rsidRDefault="00E66070" w:rsidP="00E66070">
      <w:pPr>
        <w:spacing w:line="360" w:lineRule="auto"/>
        <w:ind w:firstLine="680"/>
        <w:jc w:val="both"/>
        <w:rPr>
          <w:sz w:val="28"/>
        </w:rPr>
      </w:pPr>
      <w:r>
        <w:rPr>
          <w:sz w:val="28"/>
        </w:rPr>
        <w:t xml:space="preserve">Также учителю необходимо ознакомиться с </w:t>
      </w:r>
      <w:r w:rsidRPr="006237C6">
        <w:rPr>
          <w:b/>
          <w:i/>
          <w:sz w:val="28"/>
        </w:rPr>
        <w:t>«Введением в прав</w:t>
      </w:r>
      <w:r w:rsidRPr="006237C6">
        <w:rPr>
          <w:b/>
          <w:i/>
          <w:sz w:val="28"/>
        </w:rPr>
        <w:t>о</w:t>
      </w:r>
      <w:r w:rsidRPr="006237C6">
        <w:rPr>
          <w:b/>
          <w:i/>
          <w:sz w:val="28"/>
        </w:rPr>
        <w:t>славное вероучение».</w:t>
      </w:r>
      <w:r>
        <w:rPr>
          <w:sz w:val="28"/>
        </w:rPr>
        <w:t xml:space="preserve"> Без этого невозможно вести разговор о правосла</w:t>
      </w:r>
      <w:r>
        <w:rPr>
          <w:sz w:val="28"/>
        </w:rPr>
        <w:t>в</w:t>
      </w:r>
      <w:r>
        <w:rPr>
          <w:sz w:val="28"/>
        </w:rPr>
        <w:t>ных святынях, не рискуя дать детям ложные представления. Советуем воспользоваться следующ</w:t>
      </w:r>
      <w:r>
        <w:rPr>
          <w:sz w:val="28"/>
        </w:rPr>
        <w:t>и</w:t>
      </w:r>
      <w:r>
        <w:rPr>
          <w:sz w:val="28"/>
        </w:rPr>
        <w:t>ми книгами:</w:t>
      </w:r>
    </w:p>
    <w:p w:rsidR="00E66070" w:rsidRPr="00FC75F7" w:rsidRDefault="00E66070" w:rsidP="00E66070">
      <w:pPr>
        <w:numPr>
          <w:ilvl w:val="0"/>
          <w:numId w:val="3"/>
        </w:numPr>
        <w:tabs>
          <w:tab w:val="clear" w:pos="720"/>
          <w:tab w:val="left" w:pos="180"/>
        </w:tabs>
        <w:spacing w:line="360" w:lineRule="auto"/>
        <w:ind w:left="0" w:firstLine="0"/>
        <w:jc w:val="both"/>
        <w:rPr>
          <w:spacing w:val="-14"/>
          <w:sz w:val="28"/>
          <w:szCs w:val="28"/>
        </w:rPr>
      </w:pPr>
      <w:r w:rsidRPr="00FC75F7">
        <w:rPr>
          <w:spacing w:val="-14"/>
          <w:sz w:val="28"/>
          <w:szCs w:val="28"/>
        </w:rPr>
        <w:t>Филарет (Дроздов) митрополит. Пространный христианский катех</w:t>
      </w:r>
      <w:r w:rsidRPr="00FC75F7">
        <w:rPr>
          <w:spacing w:val="-14"/>
          <w:sz w:val="28"/>
          <w:szCs w:val="28"/>
        </w:rPr>
        <w:t>и</w:t>
      </w:r>
      <w:r w:rsidRPr="00FC75F7">
        <w:rPr>
          <w:spacing w:val="-14"/>
          <w:sz w:val="28"/>
          <w:szCs w:val="28"/>
        </w:rPr>
        <w:t>зис</w:t>
      </w:r>
      <w:r w:rsidRPr="00FC75F7">
        <w:rPr>
          <w:rStyle w:val="a7"/>
          <w:spacing w:val="-14"/>
          <w:szCs w:val="28"/>
        </w:rPr>
        <w:footnoteReference w:id="1"/>
      </w:r>
      <w:r w:rsidRPr="00FC75F7">
        <w:rPr>
          <w:spacing w:val="-14"/>
          <w:sz w:val="28"/>
          <w:szCs w:val="28"/>
        </w:rPr>
        <w:t>. М., 2002.</w:t>
      </w:r>
    </w:p>
    <w:p w:rsidR="00E66070" w:rsidRDefault="00E66070" w:rsidP="00E66070">
      <w:pPr>
        <w:numPr>
          <w:ilvl w:val="0"/>
          <w:numId w:val="3"/>
        </w:numPr>
        <w:tabs>
          <w:tab w:val="clear" w:pos="720"/>
          <w:tab w:val="left" w:pos="180"/>
        </w:tabs>
        <w:spacing w:line="360" w:lineRule="auto"/>
        <w:ind w:left="0" w:firstLine="0"/>
        <w:jc w:val="both"/>
        <w:rPr>
          <w:sz w:val="28"/>
        </w:rPr>
      </w:pPr>
      <w:r>
        <w:rPr>
          <w:sz w:val="28"/>
        </w:rPr>
        <w:t xml:space="preserve">Давыденко О., иерей. </w:t>
      </w:r>
      <w:r w:rsidRPr="00FC75F7">
        <w:rPr>
          <w:sz w:val="28"/>
        </w:rPr>
        <w:t>Катехизис.</w:t>
      </w:r>
      <w:r>
        <w:rPr>
          <w:sz w:val="28"/>
        </w:rPr>
        <w:t xml:space="preserve"> М.: ПСТБИ, 2000.</w:t>
      </w:r>
    </w:p>
    <w:p w:rsidR="00E66070" w:rsidRDefault="00E66070" w:rsidP="00E66070">
      <w:pPr>
        <w:numPr>
          <w:ilvl w:val="0"/>
          <w:numId w:val="2"/>
        </w:numPr>
        <w:tabs>
          <w:tab w:val="clear" w:pos="720"/>
          <w:tab w:val="left" w:pos="180"/>
        </w:tabs>
        <w:spacing w:line="360" w:lineRule="auto"/>
        <w:ind w:left="0" w:firstLine="0"/>
        <w:jc w:val="both"/>
        <w:rPr>
          <w:sz w:val="28"/>
        </w:rPr>
      </w:pPr>
      <w:r>
        <w:rPr>
          <w:sz w:val="28"/>
        </w:rPr>
        <w:t>Закон Божий, составленный по Священному Писанию и изречениям Святых Отцов, как практическое руководство к духовной жизни. М.: Срете</w:t>
      </w:r>
      <w:r>
        <w:rPr>
          <w:sz w:val="28"/>
        </w:rPr>
        <w:t>н</w:t>
      </w:r>
      <w:r>
        <w:rPr>
          <w:sz w:val="28"/>
        </w:rPr>
        <w:t>ский монастырь; «Новая книга», «Ковчег», 2000. 704 с.</w:t>
      </w:r>
    </w:p>
    <w:p w:rsidR="00E66070" w:rsidRDefault="00E66070" w:rsidP="00E66070">
      <w:pPr>
        <w:spacing w:line="360" w:lineRule="auto"/>
        <w:ind w:firstLine="680"/>
        <w:jc w:val="both"/>
        <w:rPr>
          <w:sz w:val="28"/>
        </w:rPr>
      </w:pPr>
      <w:r>
        <w:rPr>
          <w:sz w:val="28"/>
        </w:rPr>
        <w:t xml:space="preserve">Одним из основных моментов подготовки учителя к работе с хрестоматией должно быть ознакомление с </w:t>
      </w:r>
      <w:r w:rsidRPr="006237C6">
        <w:rPr>
          <w:b/>
          <w:i/>
          <w:sz w:val="28"/>
        </w:rPr>
        <w:t>Библией.</w:t>
      </w:r>
      <w:r>
        <w:rPr>
          <w:sz w:val="28"/>
        </w:rPr>
        <w:t xml:space="preserve"> В этом отношении м</w:t>
      </w:r>
      <w:r>
        <w:rPr>
          <w:sz w:val="28"/>
        </w:rPr>
        <w:t>о</w:t>
      </w:r>
      <w:r>
        <w:rPr>
          <w:sz w:val="28"/>
        </w:rPr>
        <w:t>жет помочь книга епископа доцента Б.Н. Пушкаря:</w:t>
      </w:r>
    </w:p>
    <w:p w:rsidR="00E66070" w:rsidRDefault="00E66070" w:rsidP="00E66070">
      <w:pPr>
        <w:numPr>
          <w:ilvl w:val="0"/>
          <w:numId w:val="4"/>
        </w:numPr>
        <w:tabs>
          <w:tab w:val="clear" w:pos="720"/>
          <w:tab w:val="num" w:pos="180"/>
        </w:tabs>
        <w:spacing w:line="360" w:lineRule="auto"/>
        <w:ind w:left="0" w:firstLine="0"/>
        <w:jc w:val="both"/>
        <w:rPr>
          <w:sz w:val="28"/>
        </w:rPr>
      </w:pPr>
      <w:r>
        <w:rPr>
          <w:sz w:val="28"/>
        </w:rPr>
        <w:t xml:space="preserve"> Пушкарь</w:t>
      </w:r>
      <w:r w:rsidRPr="00FC75F7">
        <w:rPr>
          <w:sz w:val="28"/>
        </w:rPr>
        <w:t xml:space="preserve"> </w:t>
      </w:r>
      <w:r>
        <w:rPr>
          <w:sz w:val="28"/>
        </w:rPr>
        <w:t>Б.Н. (епископ доцент). Священная Библейская ист</w:t>
      </w:r>
      <w:r>
        <w:rPr>
          <w:sz w:val="28"/>
        </w:rPr>
        <w:t>о</w:t>
      </w:r>
      <w:r>
        <w:rPr>
          <w:sz w:val="28"/>
        </w:rPr>
        <w:t xml:space="preserve">рия. Часть </w:t>
      </w:r>
      <w:r>
        <w:rPr>
          <w:sz w:val="28"/>
          <w:lang w:val="en-US"/>
        </w:rPr>
        <w:t>I</w:t>
      </w:r>
      <w:r>
        <w:rPr>
          <w:sz w:val="28"/>
        </w:rPr>
        <w:t>. Ветхий Завет. Чебоксары, 1996. – 384 с.: илл.;</w:t>
      </w:r>
    </w:p>
    <w:p w:rsidR="00E66070" w:rsidRDefault="00E66070" w:rsidP="00E66070">
      <w:pPr>
        <w:numPr>
          <w:ilvl w:val="0"/>
          <w:numId w:val="4"/>
        </w:numPr>
        <w:tabs>
          <w:tab w:val="clear" w:pos="720"/>
          <w:tab w:val="num" w:pos="180"/>
        </w:tabs>
        <w:spacing w:line="360" w:lineRule="auto"/>
        <w:ind w:left="0" w:firstLine="0"/>
        <w:jc w:val="both"/>
        <w:rPr>
          <w:sz w:val="28"/>
        </w:rPr>
      </w:pPr>
      <w:r>
        <w:rPr>
          <w:sz w:val="28"/>
        </w:rPr>
        <w:t>Пушкарь</w:t>
      </w:r>
      <w:r w:rsidRPr="00FC75F7">
        <w:rPr>
          <w:sz w:val="28"/>
        </w:rPr>
        <w:t xml:space="preserve"> </w:t>
      </w:r>
      <w:r>
        <w:rPr>
          <w:sz w:val="28"/>
        </w:rPr>
        <w:t>Б.Н. (епископ доцент). Священная Библейская ист</w:t>
      </w:r>
      <w:r>
        <w:rPr>
          <w:sz w:val="28"/>
        </w:rPr>
        <w:t>о</w:t>
      </w:r>
      <w:r>
        <w:rPr>
          <w:sz w:val="28"/>
        </w:rPr>
        <w:t xml:space="preserve">рия. Часть </w:t>
      </w:r>
      <w:r>
        <w:rPr>
          <w:sz w:val="28"/>
          <w:lang w:val="en-US"/>
        </w:rPr>
        <w:t>II</w:t>
      </w:r>
      <w:r>
        <w:rPr>
          <w:sz w:val="28"/>
        </w:rPr>
        <w:t>. Новый Завет. Чебоксары, 1996. – 360 с.: илл.</w:t>
      </w:r>
    </w:p>
    <w:p w:rsidR="00E66070" w:rsidRDefault="00E66070" w:rsidP="00E66070">
      <w:pPr>
        <w:spacing w:line="360" w:lineRule="auto"/>
        <w:ind w:firstLine="680"/>
        <w:jc w:val="both"/>
        <w:rPr>
          <w:sz w:val="28"/>
        </w:rPr>
      </w:pPr>
      <w:r>
        <w:rPr>
          <w:sz w:val="28"/>
        </w:rPr>
        <w:t xml:space="preserve">С нашей точки зрения, для учителя также является важным изучение ряда изданий </w:t>
      </w:r>
      <w:r w:rsidRPr="006237C6">
        <w:rPr>
          <w:b/>
          <w:i/>
          <w:sz w:val="28"/>
        </w:rPr>
        <w:t>Библии, предназначенных для детского чтения</w:t>
      </w:r>
      <w:r>
        <w:rPr>
          <w:sz w:val="28"/>
        </w:rPr>
        <w:t>.</w:t>
      </w:r>
    </w:p>
    <w:p w:rsidR="00E66070" w:rsidRDefault="00E66070" w:rsidP="00E66070">
      <w:pPr>
        <w:numPr>
          <w:ilvl w:val="0"/>
          <w:numId w:val="12"/>
        </w:numPr>
        <w:tabs>
          <w:tab w:val="clear" w:pos="720"/>
          <w:tab w:val="num" w:pos="180"/>
        </w:tabs>
        <w:spacing w:line="360" w:lineRule="auto"/>
        <w:ind w:left="0" w:firstLine="0"/>
        <w:jc w:val="both"/>
        <w:rPr>
          <w:sz w:val="28"/>
        </w:rPr>
      </w:pPr>
      <w:r>
        <w:rPr>
          <w:sz w:val="28"/>
        </w:rPr>
        <w:t xml:space="preserve">Библия в рассказах для детей </w:t>
      </w:r>
      <w:r w:rsidRPr="00FC75F7">
        <w:rPr>
          <w:sz w:val="28"/>
        </w:rPr>
        <w:t xml:space="preserve">/ </w:t>
      </w:r>
      <w:r>
        <w:rPr>
          <w:sz w:val="28"/>
        </w:rPr>
        <w:t>Сост. Т. Коршунова. М., 2004.</w:t>
      </w:r>
    </w:p>
    <w:p w:rsidR="00E66070" w:rsidRDefault="00E66070" w:rsidP="00E66070">
      <w:pPr>
        <w:numPr>
          <w:ilvl w:val="0"/>
          <w:numId w:val="12"/>
        </w:numPr>
        <w:tabs>
          <w:tab w:val="clear" w:pos="720"/>
          <w:tab w:val="num" w:pos="180"/>
        </w:tabs>
        <w:spacing w:line="360" w:lineRule="auto"/>
        <w:ind w:left="0" w:firstLine="0"/>
        <w:jc w:val="both"/>
        <w:rPr>
          <w:sz w:val="28"/>
        </w:rPr>
      </w:pPr>
      <w:r>
        <w:rPr>
          <w:sz w:val="28"/>
        </w:rPr>
        <w:t xml:space="preserve">Библия для детей </w:t>
      </w:r>
      <w:r w:rsidRPr="00FC75F7">
        <w:rPr>
          <w:sz w:val="28"/>
        </w:rPr>
        <w:t xml:space="preserve">/ </w:t>
      </w:r>
      <w:r>
        <w:rPr>
          <w:sz w:val="28"/>
        </w:rPr>
        <w:t>Сост. В. Чугунов. Н. Новгород, 2007.</w:t>
      </w:r>
    </w:p>
    <w:p w:rsidR="00E66070" w:rsidRDefault="00E66070" w:rsidP="00E66070">
      <w:pPr>
        <w:numPr>
          <w:ilvl w:val="0"/>
          <w:numId w:val="12"/>
        </w:numPr>
        <w:tabs>
          <w:tab w:val="clear" w:pos="720"/>
          <w:tab w:val="num" w:pos="180"/>
        </w:tabs>
        <w:spacing w:line="360" w:lineRule="auto"/>
        <w:ind w:left="0" w:firstLine="0"/>
        <w:jc w:val="both"/>
        <w:rPr>
          <w:sz w:val="28"/>
        </w:rPr>
      </w:pPr>
      <w:r>
        <w:rPr>
          <w:sz w:val="28"/>
        </w:rPr>
        <w:t>Библия, изложенная для семейного чтения. – М.: Изд. Сретенского мон</w:t>
      </w:r>
      <w:r>
        <w:rPr>
          <w:sz w:val="28"/>
        </w:rPr>
        <w:t>а</w:t>
      </w:r>
      <w:r>
        <w:rPr>
          <w:sz w:val="28"/>
        </w:rPr>
        <w:t>стыря, 2006. – 752 с.: ил.</w:t>
      </w:r>
    </w:p>
    <w:p w:rsidR="00E66070" w:rsidRDefault="00E66070" w:rsidP="00E66070">
      <w:pPr>
        <w:numPr>
          <w:ilvl w:val="0"/>
          <w:numId w:val="12"/>
        </w:numPr>
        <w:tabs>
          <w:tab w:val="clear" w:pos="720"/>
          <w:tab w:val="num" w:pos="180"/>
        </w:tabs>
        <w:spacing w:line="360" w:lineRule="auto"/>
        <w:ind w:left="0" w:firstLine="0"/>
        <w:jc w:val="both"/>
        <w:rPr>
          <w:sz w:val="28"/>
        </w:rPr>
      </w:pPr>
      <w:r>
        <w:rPr>
          <w:sz w:val="28"/>
        </w:rPr>
        <w:lastRenderedPageBreak/>
        <w:t xml:space="preserve">Соколов А., прот. Священная история в простых рассказах для чтения дома а и в школе. СПб., 1896. М., 2006 </w:t>
      </w:r>
      <w:r>
        <w:rPr>
          <w:sz w:val="28"/>
          <w:lang w:val="en-US"/>
        </w:rPr>
        <w:t>[</w:t>
      </w:r>
      <w:r>
        <w:rPr>
          <w:sz w:val="28"/>
        </w:rPr>
        <w:t>репринт</w:t>
      </w:r>
      <w:r>
        <w:rPr>
          <w:sz w:val="28"/>
          <w:lang w:val="en-US"/>
        </w:rPr>
        <w:t>]</w:t>
      </w:r>
      <w:r>
        <w:rPr>
          <w:sz w:val="28"/>
        </w:rPr>
        <w:t>.</w:t>
      </w:r>
    </w:p>
    <w:p w:rsidR="00E66070" w:rsidRDefault="00E66070" w:rsidP="00E66070">
      <w:pPr>
        <w:numPr>
          <w:ilvl w:val="0"/>
          <w:numId w:val="12"/>
        </w:numPr>
        <w:tabs>
          <w:tab w:val="clear" w:pos="720"/>
          <w:tab w:val="num" w:pos="180"/>
        </w:tabs>
        <w:spacing w:line="360" w:lineRule="auto"/>
        <w:ind w:left="0" w:firstLine="0"/>
        <w:jc w:val="both"/>
        <w:rPr>
          <w:sz w:val="28"/>
        </w:rPr>
      </w:pPr>
      <w:r>
        <w:rPr>
          <w:sz w:val="28"/>
        </w:rPr>
        <w:t xml:space="preserve">Моя первая Священная история в рассказах для детей </w:t>
      </w:r>
      <w:r w:rsidRPr="00123736">
        <w:rPr>
          <w:sz w:val="28"/>
        </w:rPr>
        <w:t>/</w:t>
      </w:r>
      <w:r>
        <w:rPr>
          <w:sz w:val="28"/>
        </w:rPr>
        <w:t xml:space="preserve"> Сост. П.Н. Во</w:t>
      </w:r>
      <w:r>
        <w:rPr>
          <w:sz w:val="28"/>
        </w:rPr>
        <w:t>з</w:t>
      </w:r>
      <w:r>
        <w:rPr>
          <w:sz w:val="28"/>
        </w:rPr>
        <w:t xml:space="preserve">движенский. М.-СПб., 1899. </w:t>
      </w:r>
      <w:r>
        <w:rPr>
          <w:sz w:val="28"/>
          <w:lang w:val="en-US"/>
        </w:rPr>
        <w:t>[</w:t>
      </w:r>
      <w:r>
        <w:rPr>
          <w:sz w:val="28"/>
        </w:rPr>
        <w:t>репринт</w:t>
      </w:r>
      <w:r>
        <w:rPr>
          <w:sz w:val="28"/>
          <w:lang w:val="en-US"/>
        </w:rPr>
        <w:t>]</w:t>
      </w:r>
      <w:r>
        <w:rPr>
          <w:sz w:val="28"/>
        </w:rPr>
        <w:t>.</w:t>
      </w:r>
    </w:p>
    <w:p w:rsidR="00E66070" w:rsidRDefault="00E66070" w:rsidP="00E66070">
      <w:pPr>
        <w:numPr>
          <w:ilvl w:val="0"/>
          <w:numId w:val="12"/>
        </w:numPr>
        <w:tabs>
          <w:tab w:val="clear" w:pos="720"/>
          <w:tab w:val="num" w:pos="180"/>
        </w:tabs>
        <w:spacing w:line="360" w:lineRule="auto"/>
        <w:ind w:left="0" w:firstLine="0"/>
        <w:jc w:val="both"/>
        <w:rPr>
          <w:sz w:val="28"/>
        </w:rPr>
      </w:pPr>
      <w:r>
        <w:rPr>
          <w:sz w:val="28"/>
        </w:rPr>
        <w:t xml:space="preserve">Земная жизнь Иисуса Христа: рассказы для детей </w:t>
      </w:r>
      <w:r w:rsidRPr="00123736">
        <w:rPr>
          <w:sz w:val="28"/>
        </w:rPr>
        <w:t>/</w:t>
      </w:r>
      <w:r>
        <w:rPr>
          <w:sz w:val="28"/>
        </w:rPr>
        <w:t xml:space="preserve"> Сост. А.Н. Бахметева. М., 1894. Калуга, 1990 </w:t>
      </w:r>
      <w:r w:rsidRPr="00123736">
        <w:rPr>
          <w:sz w:val="28"/>
        </w:rPr>
        <w:t>[</w:t>
      </w:r>
      <w:r>
        <w:rPr>
          <w:sz w:val="28"/>
        </w:rPr>
        <w:t>репринт</w:t>
      </w:r>
      <w:r w:rsidRPr="00123736">
        <w:rPr>
          <w:sz w:val="28"/>
        </w:rPr>
        <w:t>]</w:t>
      </w:r>
      <w:r>
        <w:rPr>
          <w:sz w:val="28"/>
        </w:rPr>
        <w:t xml:space="preserve">.                                                          </w:t>
      </w:r>
    </w:p>
    <w:p w:rsidR="00E66070" w:rsidRDefault="00E66070" w:rsidP="00E66070">
      <w:pPr>
        <w:spacing w:line="360" w:lineRule="auto"/>
        <w:ind w:firstLine="680"/>
        <w:jc w:val="both"/>
        <w:rPr>
          <w:sz w:val="28"/>
        </w:rPr>
      </w:pPr>
      <w:r>
        <w:rPr>
          <w:sz w:val="28"/>
        </w:rPr>
        <w:t>Все эти этапы предварительной самоподготовки учителя будут сп</w:t>
      </w:r>
      <w:r>
        <w:rPr>
          <w:sz w:val="28"/>
        </w:rPr>
        <w:t>о</w:t>
      </w:r>
      <w:r>
        <w:rPr>
          <w:sz w:val="28"/>
        </w:rPr>
        <w:t>собствовать освоению основных понятий, содержащихся в текстах хрест</w:t>
      </w:r>
      <w:r>
        <w:rPr>
          <w:sz w:val="28"/>
        </w:rPr>
        <w:t>о</w:t>
      </w:r>
      <w:r>
        <w:rPr>
          <w:sz w:val="28"/>
        </w:rPr>
        <w:t>матии, ознакомлению с лексикой, отражающей церковно-исторические реалии прошлого и современности.</w:t>
      </w:r>
    </w:p>
    <w:p w:rsidR="00E66070" w:rsidRDefault="00E66070" w:rsidP="00E66070">
      <w:pPr>
        <w:shd w:val="clear" w:color="auto" w:fill="FFFFFF"/>
        <w:tabs>
          <w:tab w:val="left" w:pos="5592"/>
        </w:tabs>
        <w:spacing w:line="360" w:lineRule="auto"/>
        <w:ind w:firstLine="680"/>
        <w:jc w:val="both"/>
        <w:rPr>
          <w:color w:val="000000"/>
          <w:spacing w:val="4"/>
          <w:sz w:val="28"/>
          <w:szCs w:val="28"/>
        </w:rPr>
      </w:pPr>
      <w:r w:rsidRPr="006237C6">
        <w:rPr>
          <w:b/>
          <w:color w:val="000000"/>
          <w:spacing w:val="4"/>
          <w:sz w:val="28"/>
          <w:szCs w:val="28"/>
        </w:rPr>
        <w:t>2. Особенности построения хрестоматии и работы с ней.</w:t>
      </w:r>
      <w:r>
        <w:rPr>
          <w:color w:val="000000"/>
          <w:spacing w:val="4"/>
          <w:sz w:val="28"/>
          <w:szCs w:val="28"/>
        </w:rPr>
        <w:t xml:space="preserve"> </w:t>
      </w:r>
    </w:p>
    <w:p w:rsidR="00E66070" w:rsidRDefault="00E66070" w:rsidP="00E66070">
      <w:pPr>
        <w:shd w:val="clear" w:color="auto" w:fill="FFFFFF"/>
        <w:tabs>
          <w:tab w:val="left" w:pos="5592"/>
        </w:tabs>
        <w:spacing w:line="360" w:lineRule="auto"/>
        <w:ind w:firstLine="680"/>
        <w:jc w:val="both"/>
        <w:rPr>
          <w:color w:val="000000"/>
          <w:spacing w:val="-16"/>
          <w:sz w:val="28"/>
          <w:szCs w:val="28"/>
        </w:rPr>
      </w:pPr>
      <w:r w:rsidRPr="006C20E0">
        <w:rPr>
          <w:b/>
          <w:i/>
          <w:color w:val="000000"/>
          <w:spacing w:val="4"/>
          <w:sz w:val="28"/>
          <w:szCs w:val="28"/>
        </w:rPr>
        <w:t>Первая часть хрестоматии</w:t>
      </w:r>
      <w:r>
        <w:rPr>
          <w:color w:val="000000"/>
          <w:spacing w:val="4"/>
          <w:sz w:val="28"/>
          <w:szCs w:val="28"/>
        </w:rPr>
        <w:t xml:space="preserve"> «Святыни Тверской земли» </w:t>
      </w:r>
      <w:r>
        <w:rPr>
          <w:color w:val="000000"/>
          <w:spacing w:val="-2"/>
          <w:sz w:val="28"/>
          <w:szCs w:val="28"/>
        </w:rPr>
        <w:t xml:space="preserve">строится </w:t>
      </w:r>
      <w:r>
        <w:rPr>
          <w:color w:val="000000"/>
          <w:spacing w:val="-1"/>
          <w:sz w:val="28"/>
          <w:szCs w:val="28"/>
        </w:rPr>
        <w:t>на основе авторских текстов, адаптированных к особенностям учебной р</w:t>
      </w:r>
      <w:r>
        <w:rPr>
          <w:color w:val="000000"/>
          <w:spacing w:val="-1"/>
          <w:sz w:val="28"/>
          <w:szCs w:val="28"/>
        </w:rPr>
        <w:t>а</w:t>
      </w:r>
      <w:r>
        <w:rPr>
          <w:color w:val="000000"/>
          <w:spacing w:val="-1"/>
          <w:sz w:val="28"/>
          <w:szCs w:val="28"/>
        </w:rPr>
        <w:t xml:space="preserve">боты с младшими школьниками. </w:t>
      </w:r>
    </w:p>
    <w:p w:rsidR="00E66070" w:rsidRDefault="00E66070" w:rsidP="00E66070">
      <w:pPr>
        <w:shd w:val="clear" w:color="auto" w:fill="FFFFFF"/>
        <w:tabs>
          <w:tab w:val="left" w:pos="360"/>
        </w:tabs>
        <w:spacing w:line="360" w:lineRule="auto"/>
        <w:jc w:val="both"/>
      </w:pPr>
      <w:r>
        <w:rPr>
          <w:sz w:val="28"/>
        </w:rPr>
        <w:t>В предлагаемых авторами историко-литературных очерках, составляющих первую часть хрестоматии «Святыни Тверской земли», изображается р</w:t>
      </w:r>
      <w:r>
        <w:rPr>
          <w:sz w:val="28"/>
        </w:rPr>
        <w:t>е</w:t>
      </w:r>
      <w:r>
        <w:rPr>
          <w:sz w:val="28"/>
        </w:rPr>
        <w:t xml:space="preserve">альная историческая действительность в ее внешних проявлениях. Первая часть хрестоматии включает в себя 24 главы, </w:t>
      </w:r>
      <w:r>
        <w:rPr>
          <w:color w:val="000000"/>
          <w:spacing w:val="-1"/>
          <w:sz w:val="28"/>
          <w:szCs w:val="28"/>
        </w:rPr>
        <w:t xml:space="preserve"> посвященные:</w:t>
      </w:r>
    </w:p>
    <w:p w:rsidR="00E66070" w:rsidRDefault="00E66070" w:rsidP="00E66070">
      <w:pPr>
        <w:numPr>
          <w:ilvl w:val="0"/>
          <w:numId w:val="6"/>
        </w:numPr>
        <w:shd w:val="clear" w:color="auto" w:fill="FFFFFF"/>
        <w:tabs>
          <w:tab w:val="clear" w:pos="1800"/>
          <w:tab w:val="left" w:pos="360"/>
          <w:tab w:val="num" w:pos="567"/>
          <w:tab w:val="left" w:pos="1080"/>
        </w:tabs>
        <w:spacing w:line="360" w:lineRule="auto"/>
        <w:ind w:left="0" w:firstLine="720"/>
        <w:jc w:val="both"/>
        <w:rPr>
          <w:color w:val="000000"/>
          <w:spacing w:val="-1"/>
          <w:sz w:val="28"/>
          <w:szCs w:val="28"/>
        </w:rPr>
      </w:pPr>
      <w:r>
        <w:rPr>
          <w:color w:val="000000"/>
          <w:spacing w:val="3"/>
          <w:sz w:val="28"/>
          <w:szCs w:val="28"/>
        </w:rPr>
        <w:t xml:space="preserve">Церковно-историческим событиям (появление православия на Тверской земле, строительство первых храмов и монастырей, связям </w:t>
      </w:r>
      <w:r>
        <w:rPr>
          <w:color w:val="000000"/>
          <w:spacing w:val="-1"/>
          <w:sz w:val="28"/>
          <w:szCs w:val="28"/>
        </w:rPr>
        <w:t>Тверской земли с другими областями нашей страны).</w:t>
      </w:r>
    </w:p>
    <w:p w:rsidR="00E66070" w:rsidRDefault="00E66070" w:rsidP="00E66070">
      <w:pPr>
        <w:numPr>
          <w:ilvl w:val="0"/>
          <w:numId w:val="6"/>
        </w:numPr>
        <w:shd w:val="clear" w:color="auto" w:fill="FFFFFF"/>
        <w:tabs>
          <w:tab w:val="clear" w:pos="1800"/>
          <w:tab w:val="left" w:pos="360"/>
          <w:tab w:val="num" w:pos="567"/>
          <w:tab w:val="left" w:pos="1080"/>
        </w:tabs>
        <w:spacing w:line="360" w:lineRule="auto"/>
        <w:ind w:left="0" w:firstLine="720"/>
        <w:jc w:val="both"/>
        <w:rPr>
          <w:sz w:val="28"/>
          <w:szCs w:val="28"/>
        </w:rPr>
      </w:pPr>
      <w:r>
        <w:rPr>
          <w:color w:val="000000"/>
          <w:spacing w:val="1"/>
          <w:sz w:val="28"/>
          <w:szCs w:val="28"/>
        </w:rPr>
        <w:t xml:space="preserve">Выдающимся деятелям православия на Тверской земле (Михаил </w:t>
      </w:r>
      <w:r>
        <w:rPr>
          <w:color w:val="000000"/>
          <w:spacing w:val="-2"/>
          <w:sz w:val="28"/>
          <w:szCs w:val="28"/>
        </w:rPr>
        <w:t xml:space="preserve">Тверской, Анна Кашинская, Евфрем Новоторжский, </w:t>
      </w:r>
      <w:r>
        <w:rPr>
          <w:color w:val="000000"/>
          <w:spacing w:val="-1"/>
          <w:sz w:val="28"/>
          <w:szCs w:val="28"/>
        </w:rPr>
        <w:t>Фаддей Успенский и т.д.).</w:t>
      </w:r>
    </w:p>
    <w:p w:rsidR="00E66070" w:rsidRDefault="00E66070" w:rsidP="00E66070">
      <w:pPr>
        <w:numPr>
          <w:ilvl w:val="0"/>
          <w:numId w:val="6"/>
        </w:numPr>
        <w:shd w:val="clear" w:color="auto" w:fill="FFFFFF"/>
        <w:tabs>
          <w:tab w:val="clear" w:pos="1800"/>
          <w:tab w:val="left" w:pos="360"/>
          <w:tab w:val="num" w:pos="567"/>
          <w:tab w:val="left" w:pos="806"/>
          <w:tab w:val="left" w:pos="1080"/>
        </w:tabs>
        <w:spacing w:line="360" w:lineRule="auto"/>
        <w:ind w:left="0" w:firstLine="720"/>
        <w:jc w:val="both"/>
        <w:rPr>
          <w:sz w:val="28"/>
          <w:szCs w:val="28"/>
        </w:rPr>
      </w:pPr>
      <w:r>
        <w:rPr>
          <w:color w:val="000000"/>
          <w:spacing w:val="-3"/>
          <w:sz w:val="28"/>
          <w:szCs w:val="28"/>
        </w:rPr>
        <w:t xml:space="preserve">Знаменитым церковно-историческим и культурным местам: </w:t>
      </w:r>
      <w:r>
        <w:rPr>
          <w:color w:val="000000"/>
          <w:spacing w:val="2"/>
          <w:sz w:val="28"/>
          <w:szCs w:val="28"/>
        </w:rPr>
        <w:t>Тверь (Спасо-Преображенский собор, церковь Белая Троица), Кашин (центр паломничества к мощам Анны Кашинской), Калязин, Торжок (Борисогле</w:t>
      </w:r>
      <w:r>
        <w:rPr>
          <w:color w:val="000000"/>
          <w:spacing w:val="2"/>
          <w:sz w:val="28"/>
          <w:szCs w:val="28"/>
        </w:rPr>
        <w:t>б</w:t>
      </w:r>
      <w:r>
        <w:rPr>
          <w:color w:val="000000"/>
          <w:spacing w:val="2"/>
          <w:sz w:val="28"/>
          <w:szCs w:val="28"/>
        </w:rPr>
        <w:t>ский монастырь), Торопец (родина Патриарха Тихона), Бе</w:t>
      </w:r>
      <w:r>
        <w:rPr>
          <w:color w:val="000000"/>
          <w:spacing w:val="-3"/>
          <w:sz w:val="28"/>
          <w:szCs w:val="28"/>
        </w:rPr>
        <w:t>жецк, Старица (род</w:t>
      </w:r>
      <w:r>
        <w:rPr>
          <w:color w:val="000000"/>
          <w:spacing w:val="-3"/>
          <w:sz w:val="28"/>
          <w:szCs w:val="28"/>
        </w:rPr>
        <w:t>и</w:t>
      </w:r>
      <w:r>
        <w:rPr>
          <w:color w:val="000000"/>
          <w:spacing w:val="-3"/>
          <w:sz w:val="28"/>
          <w:szCs w:val="28"/>
        </w:rPr>
        <w:t>на первого Всероссийского Патриарха Иова) и т.д.</w:t>
      </w:r>
    </w:p>
    <w:p w:rsidR="00E66070" w:rsidRDefault="00E66070" w:rsidP="00E66070">
      <w:pPr>
        <w:numPr>
          <w:ilvl w:val="0"/>
          <w:numId w:val="6"/>
        </w:numPr>
        <w:shd w:val="clear" w:color="auto" w:fill="FFFFFF"/>
        <w:tabs>
          <w:tab w:val="clear" w:pos="1800"/>
          <w:tab w:val="left" w:pos="360"/>
          <w:tab w:val="num" w:pos="567"/>
          <w:tab w:val="left" w:pos="672"/>
          <w:tab w:val="left" w:pos="1080"/>
        </w:tabs>
        <w:spacing w:line="360" w:lineRule="auto"/>
        <w:ind w:left="0" w:firstLine="720"/>
        <w:jc w:val="both"/>
        <w:rPr>
          <w:sz w:val="28"/>
          <w:szCs w:val="28"/>
        </w:rPr>
      </w:pPr>
      <w:r>
        <w:rPr>
          <w:color w:val="000000"/>
          <w:sz w:val="28"/>
          <w:szCs w:val="28"/>
        </w:rPr>
        <w:lastRenderedPageBreak/>
        <w:t>Деятелям собственно тверской культуры: архитекторам, жив</w:t>
      </w:r>
      <w:r>
        <w:rPr>
          <w:color w:val="000000"/>
          <w:sz w:val="28"/>
          <w:szCs w:val="28"/>
        </w:rPr>
        <w:t>о</w:t>
      </w:r>
      <w:r>
        <w:rPr>
          <w:color w:val="000000"/>
          <w:sz w:val="28"/>
          <w:szCs w:val="28"/>
        </w:rPr>
        <w:t>пис</w:t>
      </w:r>
      <w:r>
        <w:rPr>
          <w:color w:val="000000"/>
          <w:spacing w:val="-1"/>
          <w:sz w:val="28"/>
          <w:szCs w:val="28"/>
        </w:rPr>
        <w:t>цам, книжникам и т.д.</w:t>
      </w:r>
    </w:p>
    <w:p w:rsidR="00E66070" w:rsidRDefault="00E66070" w:rsidP="00E66070">
      <w:pPr>
        <w:spacing w:line="360" w:lineRule="auto"/>
        <w:ind w:firstLine="720"/>
        <w:jc w:val="both"/>
        <w:rPr>
          <w:sz w:val="28"/>
        </w:rPr>
      </w:pPr>
      <w:r>
        <w:rPr>
          <w:sz w:val="28"/>
        </w:rPr>
        <w:t>Художественное содержание эпического текста представляется в «материальном» выражении: в действующих лицах (святые, святители, подвижники Тверской земли), которые участвуют в определенных событиях, связа</w:t>
      </w:r>
      <w:r>
        <w:rPr>
          <w:sz w:val="28"/>
        </w:rPr>
        <w:t>н</w:t>
      </w:r>
      <w:r>
        <w:rPr>
          <w:sz w:val="28"/>
        </w:rPr>
        <w:t>ных с историей Русской Православной Церкви и Тверской земли, име</w:t>
      </w:r>
      <w:r>
        <w:rPr>
          <w:sz w:val="28"/>
        </w:rPr>
        <w:t>ю</w:t>
      </w:r>
      <w:r>
        <w:rPr>
          <w:sz w:val="28"/>
        </w:rPr>
        <w:t>щих важное значение для истории России. Эти церковно-исторические с</w:t>
      </w:r>
      <w:r>
        <w:rPr>
          <w:sz w:val="28"/>
        </w:rPr>
        <w:t>о</w:t>
      </w:r>
      <w:r>
        <w:rPr>
          <w:sz w:val="28"/>
        </w:rPr>
        <w:t>бытия связаны между собой и развиваются во времени и пространстве (это не только внешние (исторические, фактологические) связи, но и внутре</w:t>
      </w:r>
      <w:r>
        <w:rPr>
          <w:sz w:val="28"/>
        </w:rPr>
        <w:t>н</w:t>
      </w:r>
      <w:r>
        <w:rPr>
          <w:sz w:val="28"/>
        </w:rPr>
        <w:t>ние, смыслообразующие, основанные на евангельских истинах). Именно следование Евангелию, Слову Божьему, было и является основой духовн</w:t>
      </w:r>
      <w:r>
        <w:rPr>
          <w:sz w:val="28"/>
        </w:rPr>
        <w:t>о</w:t>
      </w:r>
      <w:r>
        <w:rPr>
          <w:sz w:val="28"/>
        </w:rPr>
        <w:t>го подвига христианина.</w:t>
      </w:r>
    </w:p>
    <w:p w:rsidR="00E66070" w:rsidRPr="00A377D6" w:rsidRDefault="00E66070" w:rsidP="00E66070">
      <w:pPr>
        <w:spacing w:line="360" w:lineRule="auto"/>
        <w:ind w:firstLine="720"/>
        <w:jc w:val="both"/>
        <w:rPr>
          <w:sz w:val="28"/>
          <w:szCs w:val="28"/>
        </w:rPr>
      </w:pPr>
      <w:r w:rsidRPr="00A377D6">
        <w:rPr>
          <w:sz w:val="28"/>
          <w:szCs w:val="28"/>
        </w:rPr>
        <w:t>Специфика эпического текста определяет методические приемы работы с ним. При анализе текстов первой части хрестоматии следует соср</w:t>
      </w:r>
      <w:r w:rsidRPr="00A377D6">
        <w:rPr>
          <w:sz w:val="28"/>
          <w:szCs w:val="28"/>
        </w:rPr>
        <w:t>е</w:t>
      </w:r>
      <w:r w:rsidRPr="00A377D6">
        <w:rPr>
          <w:sz w:val="28"/>
          <w:szCs w:val="28"/>
        </w:rPr>
        <w:t>доточить внимание на действующих лицах, необходимо дать их разност</w:t>
      </w:r>
      <w:r w:rsidRPr="00A377D6">
        <w:rPr>
          <w:sz w:val="28"/>
          <w:szCs w:val="28"/>
        </w:rPr>
        <w:t>о</w:t>
      </w:r>
      <w:r w:rsidRPr="00A377D6">
        <w:rPr>
          <w:sz w:val="28"/>
          <w:szCs w:val="28"/>
        </w:rPr>
        <w:t>роннюю характеристику, стараясь понять духовно-нравственную основу их поступков. Уместно проследить основные сюжетные линии, используя обычную для уроков чтения и внеклассного чтения методику анализа эп</w:t>
      </w:r>
      <w:r w:rsidRPr="00A377D6">
        <w:rPr>
          <w:sz w:val="28"/>
          <w:szCs w:val="28"/>
        </w:rPr>
        <w:t>и</w:t>
      </w:r>
      <w:r w:rsidRPr="00A377D6">
        <w:rPr>
          <w:sz w:val="28"/>
          <w:szCs w:val="28"/>
        </w:rPr>
        <w:t>ческого текста (см. об этом: Львов М.Р., Горецкий В.Г., Сосновская О.В. Методика преподавания русского языка в начальных классах. М.: Акад</w:t>
      </w:r>
      <w:r w:rsidRPr="00A377D6">
        <w:rPr>
          <w:sz w:val="28"/>
          <w:szCs w:val="28"/>
        </w:rPr>
        <w:t>е</w:t>
      </w:r>
      <w:r w:rsidRPr="00A377D6">
        <w:rPr>
          <w:sz w:val="28"/>
          <w:szCs w:val="28"/>
        </w:rPr>
        <w:t>мия, 2000 (главы 5, 6)). Сюжетные линии в историко-литературных очерках первой части хрест</w:t>
      </w:r>
      <w:r w:rsidRPr="00A377D6">
        <w:rPr>
          <w:sz w:val="28"/>
          <w:szCs w:val="28"/>
        </w:rPr>
        <w:t>о</w:t>
      </w:r>
      <w:r w:rsidRPr="00A377D6">
        <w:rPr>
          <w:sz w:val="28"/>
          <w:szCs w:val="28"/>
        </w:rPr>
        <w:t>матии «Святыни тверской земли» выстраивались авторами таким образом, чтобы п</w:t>
      </w:r>
      <w:r w:rsidRPr="00A377D6">
        <w:rPr>
          <w:sz w:val="28"/>
          <w:szCs w:val="28"/>
        </w:rPr>
        <w:t>о</w:t>
      </w:r>
      <w:r w:rsidRPr="00A377D6">
        <w:rPr>
          <w:sz w:val="28"/>
          <w:szCs w:val="28"/>
        </w:rPr>
        <w:t>ступки действующих лиц показывали непосредственную связь с учением Русской Православной Церкви и дав</w:t>
      </w:r>
      <w:r w:rsidRPr="00A377D6">
        <w:rPr>
          <w:sz w:val="28"/>
          <w:szCs w:val="28"/>
        </w:rPr>
        <w:t>а</w:t>
      </w:r>
      <w:r w:rsidRPr="00A377D6">
        <w:rPr>
          <w:sz w:val="28"/>
          <w:szCs w:val="28"/>
        </w:rPr>
        <w:t>ли возможность учителю при их осмыслении говорить с ребенком о евангельских и</w:t>
      </w:r>
      <w:r w:rsidRPr="00A377D6">
        <w:rPr>
          <w:sz w:val="28"/>
          <w:szCs w:val="28"/>
        </w:rPr>
        <w:t>с</w:t>
      </w:r>
      <w:r w:rsidRPr="00A377D6">
        <w:rPr>
          <w:sz w:val="28"/>
          <w:szCs w:val="28"/>
        </w:rPr>
        <w:t>тинах на живых примерах истории и современности.</w:t>
      </w:r>
    </w:p>
    <w:p w:rsidR="00E66070" w:rsidRDefault="00E66070" w:rsidP="00E66070">
      <w:pPr>
        <w:spacing w:line="360" w:lineRule="auto"/>
        <w:ind w:firstLine="709"/>
        <w:jc w:val="both"/>
        <w:rPr>
          <w:sz w:val="28"/>
        </w:rPr>
      </w:pPr>
      <w:r>
        <w:rPr>
          <w:sz w:val="28"/>
        </w:rPr>
        <w:t>Одним из ведущих приемов работы с историко-литературным оче</w:t>
      </w:r>
      <w:r>
        <w:rPr>
          <w:sz w:val="28"/>
        </w:rPr>
        <w:t>р</w:t>
      </w:r>
      <w:r>
        <w:rPr>
          <w:sz w:val="28"/>
        </w:rPr>
        <w:t xml:space="preserve">ком является пересказ. Тип пересказа выбирается в зависимости от </w:t>
      </w:r>
      <w:r>
        <w:rPr>
          <w:sz w:val="28"/>
        </w:rPr>
        <w:lastRenderedPageBreak/>
        <w:t>комп</w:t>
      </w:r>
      <w:r>
        <w:rPr>
          <w:sz w:val="28"/>
        </w:rPr>
        <w:t>о</w:t>
      </w:r>
      <w:r>
        <w:rPr>
          <w:sz w:val="28"/>
        </w:rPr>
        <w:t>зиционных особенностей текста. Тексты с последовательно повествов</w:t>
      </w:r>
      <w:r>
        <w:rPr>
          <w:sz w:val="28"/>
        </w:rPr>
        <w:t>а</w:t>
      </w:r>
      <w:r>
        <w:rPr>
          <w:sz w:val="28"/>
        </w:rPr>
        <w:t>тельной композицией удобны для подробного пересказа, тексты с повес</w:t>
      </w:r>
      <w:r>
        <w:rPr>
          <w:sz w:val="28"/>
        </w:rPr>
        <w:t>т</w:t>
      </w:r>
      <w:r>
        <w:rPr>
          <w:sz w:val="28"/>
        </w:rPr>
        <w:t>вовательно-описательной композицией могут стать основой выборочного пересказа. Тексты, осложненные многими дополнительными деталями помимо основной композиционной линии, могут быть в</w:t>
      </w:r>
      <w:r>
        <w:rPr>
          <w:sz w:val="28"/>
        </w:rPr>
        <w:t>ы</w:t>
      </w:r>
      <w:r>
        <w:rPr>
          <w:sz w:val="28"/>
        </w:rPr>
        <w:t>браны для краткого пересказа.</w:t>
      </w:r>
    </w:p>
    <w:p w:rsidR="00E66070" w:rsidRDefault="00E66070" w:rsidP="00E66070">
      <w:pPr>
        <w:spacing w:line="360" w:lineRule="auto"/>
        <w:ind w:firstLine="709"/>
        <w:jc w:val="both"/>
        <w:rPr>
          <w:sz w:val="28"/>
        </w:rPr>
      </w:pPr>
      <w:r>
        <w:rPr>
          <w:sz w:val="28"/>
        </w:rPr>
        <w:t>При работе с текстами хрестоматии в начальной школе следует соч</w:t>
      </w:r>
      <w:r>
        <w:rPr>
          <w:sz w:val="28"/>
        </w:rPr>
        <w:t>е</w:t>
      </w:r>
      <w:r>
        <w:rPr>
          <w:sz w:val="28"/>
        </w:rPr>
        <w:t xml:space="preserve">тать словесные </w:t>
      </w:r>
      <w:r w:rsidRPr="009A7709">
        <w:rPr>
          <w:b/>
          <w:i/>
          <w:sz w:val="28"/>
        </w:rPr>
        <w:t>методические приемы</w:t>
      </w:r>
      <w:r>
        <w:rPr>
          <w:sz w:val="28"/>
        </w:rPr>
        <w:t xml:space="preserve"> с наглядными, особое внимание необходимо уделить словарной работе. Основным методическим приемом работы на уроках мы считаем беседу в сочетании с наглядно-практическими методическими приемами. Беседа может использоваться после ознакомления с текстом главы. В этом случае в ходе беседы разъя</w:t>
      </w:r>
      <w:r>
        <w:rPr>
          <w:sz w:val="28"/>
        </w:rPr>
        <w:t>с</w:t>
      </w:r>
      <w:r>
        <w:rPr>
          <w:sz w:val="28"/>
        </w:rPr>
        <w:t>няется основное содержание текста. Беседа сопровождается или предвар</w:t>
      </w:r>
      <w:r>
        <w:rPr>
          <w:sz w:val="28"/>
        </w:rPr>
        <w:t>я</w:t>
      </w:r>
      <w:r>
        <w:rPr>
          <w:sz w:val="28"/>
        </w:rPr>
        <w:t>ется кратким историческим комментарием и словарной работой.</w:t>
      </w:r>
    </w:p>
    <w:p w:rsidR="00E66070" w:rsidRDefault="00E66070" w:rsidP="00E66070">
      <w:pPr>
        <w:spacing w:line="360" w:lineRule="auto"/>
        <w:ind w:firstLine="709"/>
        <w:jc w:val="both"/>
        <w:rPr>
          <w:sz w:val="28"/>
        </w:rPr>
      </w:pPr>
      <w:r>
        <w:rPr>
          <w:sz w:val="28"/>
        </w:rPr>
        <w:t>Помимо пересказа и беседы при работе с первой частью хрестоматии могут быть использованы следующие методические приемы:</w:t>
      </w:r>
    </w:p>
    <w:p w:rsidR="00E66070" w:rsidRDefault="00E66070" w:rsidP="00E66070">
      <w:pPr>
        <w:numPr>
          <w:ilvl w:val="0"/>
          <w:numId w:val="8"/>
        </w:numPr>
        <w:tabs>
          <w:tab w:val="clear" w:pos="1429"/>
          <w:tab w:val="num" w:pos="720"/>
        </w:tabs>
        <w:spacing w:line="360" w:lineRule="auto"/>
        <w:ind w:left="720"/>
        <w:jc w:val="both"/>
        <w:rPr>
          <w:sz w:val="28"/>
        </w:rPr>
      </w:pPr>
      <w:r>
        <w:rPr>
          <w:sz w:val="28"/>
        </w:rPr>
        <w:t>выборочное чтение учителем – зачитывание фрагментов текста по просьбе детей или по усмотрению учителя (это могут быть особенно понравившиеся или вызвавшие затру</w:t>
      </w:r>
      <w:r>
        <w:rPr>
          <w:sz w:val="28"/>
        </w:rPr>
        <w:t>д</w:t>
      </w:r>
      <w:r>
        <w:rPr>
          <w:sz w:val="28"/>
        </w:rPr>
        <w:t>нение в понимании фрагменты текста);</w:t>
      </w:r>
    </w:p>
    <w:p w:rsidR="00E66070" w:rsidRDefault="00E66070" w:rsidP="00E66070">
      <w:pPr>
        <w:numPr>
          <w:ilvl w:val="0"/>
          <w:numId w:val="8"/>
        </w:numPr>
        <w:tabs>
          <w:tab w:val="clear" w:pos="1429"/>
          <w:tab w:val="num" w:pos="720"/>
          <w:tab w:val="left" w:pos="1080"/>
        </w:tabs>
        <w:spacing w:line="360" w:lineRule="auto"/>
        <w:ind w:left="720"/>
        <w:jc w:val="both"/>
        <w:rPr>
          <w:sz w:val="28"/>
        </w:rPr>
      </w:pPr>
      <w:r>
        <w:rPr>
          <w:sz w:val="28"/>
        </w:rPr>
        <w:t>выборочное чтение учащихся;</w:t>
      </w:r>
    </w:p>
    <w:p w:rsidR="00E66070" w:rsidRDefault="00E66070" w:rsidP="00E66070">
      <w:pPr>
        <w:numPr>
          <w:ilvl w:val="0"/>
          <w:numId w:val="8"/>
        </w:numPr>
        <w:tabs>
          <w:tab w:val="clear" w:pos="1429"/>
          <w:tab w:val="num" w:pos="720"/>
          <w:tab w:val="left" w:pos="1080"/>
        </w:tabs>
        <w:spacing w:line="360" w:lineRule="auto"/>
        <w:ind w:left="720"/>
        <w:jc w:val="both"/>
        <w:rPr>
          <w:sz w:val="28"/>
        </w:rPr>
      </w:pPr>
      <w:r>
        <w:rPr>
          <w:sz w:val="28"/>
        </w:rPr>
        <w:t>словесное иллюстрирование, основой для которого должен быть в первую очередь текст;</w:t>
      </w:r>
    </w:p>
    <w:p w:rsidR="00E66070" w:rsidRDefault="00E66070" w:rsidP="00E66070">
      <w:pPr>
        <w:numPr>
          <w:ilvl w:val="0"/>
          <w:numId w:val="8"/>
        </w:numPr>
        <w:tabs>
          <w:tab w:val="clear" w:pos="1429"/>
          <w:tab w:val="num" w:pos="720"/>
          <w:tab w:val="left" w:pos="1080"/>
        </w:tabs>
        <w:spacing w:line="360" w:lineRule="auto"/>
        <w:ind w:left="720"/>
        <w:jc w:val="both"/>
        <w:rPr>
          <w:sz w:val="28"/>
        </w:rPr>
      </w:pPr>
      <w:r>
        <w:rPr>
          <w:sz w:val="28"/>
        </w:rPr>
        <w:t>работа с иллюстративным рядом;</w:t>
      </w:r>
    </w:p>
    <w:p w:rsidR="00E66070" w:rsidRDefault="00E66070" w:rsidP="00E66070">
      <w:pPr>
        <w:numPr>
          <w:ilvl w:val="0"/>
          <w:numId w:val="8"/>
        </w:numPr>
        <w:tabs>
          <w:tab w:val="clear" w:pos="1429"/>
          <w:tab w:val="num" w:pos="720"/>
          <w:tab w:val="left" w:pos="1080"/>
        </w:tabs>
        <w:spacing w:line="360" w:lineRule="auto"/>
        <w:ind w:left="720"/>
        <w:jc w:val="both"/>
        <w:rPr>
          <w:sz w:val="28"/>
        </w:rPr>
      </w:pPr>
      <w:r>
        <w:rPr>
          <w:sz w:val="28"/>
        </w:rPr>
        <w:t>составление рассказа по иллюстрации;</w:t>
      </w:r>
    </w:p>
    <w:p w:rsidR="00E66070" w:rsidRDefault="00E66070" w:rsidP="00E66070">
      <w:pPr>
        <w:numPr>
          <w:ilvl w:val="0"/>
          <w:numId w:val="8"/>
        </w:numPr>
        <w:tabs>
          <w:tab w:val="clear" w:pos="1429"/>
          <w:tab w:val="num" w:pos="720"/>
          <w:tab w:val="left" w:pos="1080"/>
        </w:tabs>
        <w:spacing w:line="360" w:lineRule="auto"/>
        <w:ind w:left="720"/>
        <w:jc w:val="both"/>
        <w:rPr>
          <w:sz w:val="28"/>
        </w:rPr>
      </w:pPr>
      <w:r>
        <w:rPr>
          <w:sz w:val="28"/>
        </w:rPr>
        <w:t>моделирование исторической, культурологической, поведенческой ситуации;</w:t>
      </w:r>
    </w:p>
    <w:p w:rsidR="00E66070" w:rsidRDefault="00E66070" w:rsidP="00E66070">
      <w:pPr>
        <w:numPr>
          <w:ilvl w:val="0"/>
          <w:numId w:val="8"/>
        </w:numPr>
        <w:tabs>
          <w:tab w:val="clear" w:pos="1429"/>
          <w:tab w:val="num" w:pos="720"/>
          <w:tab w:val="left" w:pos="1080"/>
        </w:tabs>
        <w:spacing w:line="360" w:lineRule="auto"/>
        <w:ind w:left="720"/>
        <w:jc w:val="both"/>
        <w:rPr>
          <w:sz w:val="28"/>
        </w:rPr>
      </w:pPr>
      <w:r>
        <w:rPr>
          <w:sz w:val="28"/>
        </w:rPr>
        <w:t>изобразительное конструирование ситуации;</w:t>
      </w:r>
    </w:p>
    <w:p w:rsidR="00E66070" w:rsidRDefault="00E66070" w:rsidP="00E66070">
      <w:pPr>
        <w:numPr>
          <w:ilvl w:val="0"/>
          <w:numId w:val="8"/>
        </w:numPr>
        <w:tabs>
          <w:tab w:val="clear" w:pos="1429"/>
          <w:tab w:val="num" w:pos="720"/>
          <w:tab w:val="left" w:pos="1080"/>
        </w:tabs>
        <w:spacing w:line="360" w:lineRule="auto"/>
        <w:ind w:left="720"/>
        <w:jc w:val="both"/>
        <w:rPr>
          <w:sz w:val="28"/>
        </w:rPr>
      </w:pPr>
      <w:r>
        <w:rPr>
          <w:sz w:val="28"/>
        </w:rPr>
        <w:lastRenderedPageBreak/>
        <w:t>интеграция с другими предметами: музыкой, чтением, внеклассным чтением, изобразительным искусством, художественным трудом;</w:t>
      </w:r>
    </w:p>
    <w:p w:rsidR="00E66070" w:rsidRDefault="00E66070" w:rsidP="00E66070">
      <w:pPr>
        <w:numPr>
          <w:ilvl w:val="0"/>
          <w:numId w:val="8"/>
        </w:numPr>
        <w:tabs>
          <w:tab w:val="clear" w:pos="1429"/>
          <w:tab w:val="num" w:pos="720"/>
          <w:tab w:val="left" w:pos="1080"/>
        </w:tabs>
        <w:spacing w:line="360" w:lineRule="auto"/>
        <w:ind w:left="720"/>
        <w:jc w:val="both"/>
        <w:rPr>
          <w:sz w:val="28"/>
        </w:rPr>
      </w:pPr>
      <w:r>
        <w:rPr>
          <w:sz w:val="28"/>
        </w:rPr>
        <w:t>привлечение аудио-визуальных средств.</w:t>
      </w:r>
    </w:p>
    <w:p w:rsidR="00E66070" w:rsidRDefault="00E66070" w:rsidP="00E66070">
      <w:pPr>
        <w:shd w:val="clear" w:color="auto" w:fill="FFFFFF"/>
        <w:spacing w:line="360" w:lineRule="auto"/>
        <w:ind w:firstLine="709"/>
        <w:jc w:val="both"/>
        <w:rPr>
          <w:color w:val="000000"/>
          <w:spacing w:val="-1"/>
          <w:sz w:val="28"/>
          <w:szCs w:val="28"/>
        </w:rPr>
      </w:pPr>
      <w:r>
        <w:rPr>
          <w:color w:val="000000"/>
          <w:spacing w:val="-1"/>
          <w:sz w:val="28"/>
          <w:szCs w:val="28"/>
        </w:rPr>
        <w:t>Кроме того, предусматривается использование игровых методов (и</w:t>
      </w:r>
      <w:r>
        <w:rPr>
          <w:color w:val="000000"/>
          <w:spacing w:val="-1"/>
          <w:sz w:val="28"/>
          <w:szCs w:val="28"/>
        </w:rPr>
        <w:t>г</w:t>
      </w:r>
      <w:r>
        <w:rPr>
          <w:color w:val="000000"/>
          <w:spacing w:val="-1"/>
          <w:sz w:val="28"/>
          <w:szCs w:val="28"/>
        </w:rPr>
        <w:t>ровая драматургия изучаемой темы, инсценировка на тему, диалогизация ситуации и т.д.), экскурсионной работы, а также внеурочная деятельность, которая предусматривает создание краеведческого уголка в классе, библи</w:t>
      </w:r>
      <w:r>
        <w:rPr>
          <w:color w:val="000000"/>
          <w:spacing w:val="-1"/>
          <w:sz w:val="28"/>
          <w:szCs w:val="28"/>
        </w:rPr>
        <w:t>о</w:t>
      </w:r>
      <w:r>
        <w:rPr>
          <w:color w:val="000000"/>
          <w:spacing w:val="-1"/>
          <w:sz w:val="28"/>
          <w:szCs w:val="28"/>
        </w:rPr>
        <w:t>течки, выпуск стенной газеты и пр.</w:t>
      </w:r>
    </w:p>
    <w:p w:rsidR="00E66070" w:rsidRDefault="00E66070" w:rsidP="00E66070">
      <w:pPr>
        <w:pStyle w:val="31"/>
      </w:pPr>
      <w:r>
        <w:t>Для учащихся начальной школы знания, сообщаемые учителем, должны закрепляться в творческой деятельности. Вопросы и задания, предлагаемые авторами в конце каждой главы, помогут учителю, прежде всего, в формировании навыка самостоятельной работы ребенка с учебн</w:t>
      </w:r>
      <w:r>
        <w:t>и</w:t>
      </w:r>
      <w:r>
        <w:t>ком. Данный практический навык напрямую связан с группой общеучебных умений, развивать которые учитель н</w:t>
      </w:r>
      <w:r>
        <w:t>а</w:t>
      </w:r>
      <w:r>
        <w:t>чальной школы должен каждый день на каждом уроке.</w:t>
      </w:r>
    </w:p>
    <w:p w:rsidR="00E66070" w:rsidRDefault="00E66070" w:rsidP="00E66070">
      <w:pPr>
        <w:spacing w:line="360" w:lineRule="auto"/>
        <w:ind w:firstLine="680"/>
        <w:jc w:val="both"/>
        <w:rPr>
          <w:sz w:val="28"/>
        </w:rPr>
      </w:pPr>
      <w:r>
        <w:rPr>
          <w:sz w:val="28"/>
        </w:rPr>
        <w:t>Вопросы и задания обращают внимание на ключевые моменты пре</w:t>
      </w:r>
      <w:r>
        <w:rPr>
          <w:sz w:val="28"/>
        </w:rPr>
        <w:t>д</w:t>
      </w:r>
      <w:r>
        <w:rPr>
          <w:sz w:val="28"/>
        </w:rPr>
        <w:t>ложенных в хрестоматии текстов и способствуют их более точному пон</w:t>
      </w:r>
      <w:r>
        <w:rPr>
          <w:sz w:val="28"/>
        </w:rPr>
        <w:t>и</w:t>
      </w:r>
      <w:r>
        <w:rPr>
          <w:sz w:val="28"/>
        </w:rPr>
        <w:t>манию. Большинство заданий имеет творческий, развивающий характер и предполагает помощь взрослых – учителя или родителей.</w:t>
      </w:r>
    </w:p>
    <w:p w:rsidR="00E66070" w:rsidRPr="00EA5356" w:rsidRDefault="00E66070" w:rsidP="00E66070">
      <w:pPr>
        <w:shd w:val="clear" w:color="auto" w:fill="FFFFFF"/>
        <w:tabs>
          <w:tab w:val="left" w:pos="5592"/>
        </w:tabs>
        <w:spacing w:line="360" w:lineRule="auto"/>
        <w:ind w:firstLine="680"/>
        <w:jc w:val="both"/>
        <w:rPr>
          <w:spacing w:val="-2"/>
          <w:sz w:val="28"/>
          <w:szCs w:val="28"/>
        </w:rPr>
      </w:pPr>
      <w:r w:rsidRPr="00EA5356">
        <w:rPr>
          <w:spacing w:val="-2"/>
          <w:sz w:val="28"/>
          <w:szCs w:val="28"/>
        </w:rPr>
        <w:t>Первая часть хрестоматии строится по сквозному тематическому принципу. Изучение каждой темы рассчитано на два урока и самостоятел</w:t>
      </w:r>
      <w:r w:rsidRPr="00EA5356">
        <w:rPr>
          <w:spacing w:val="-2"/>
          <w:sz w:val="28"/>
          <w:szCs w:val="28"/>
        </w:rPr>
        <w:t>ь</w:t>
      </w:r>
      <w:r w:rsidRPr="00EA5356">
        <w:rPr>
          <w:spacing w:val="-2"/>
          <w:sz w:val="28"/>
          <w:szCs w:val="28"/>
        </w:rPr>
        <w:t>ную работу учащихся по вопросам и заданиям учебника.</w:t>
      </w:r>
    </w:p>
    <w:p w:rsidR="00E66070" w:rsidRDefault="00E66070" w:rsidP="00E66070">
      <w:pPr>
        <w:shd w:val="clear" w:color="auto" w:fill="FFFFFF"/>
        <w:spacing w:line="360" w:lineRule="auto"/>
        <w:ind w:firstLine="680"/>
        <w:jc w:val="both"/>
      </w:pPr>
      <w:r>
        <w:rPr>
          <w:color w:val="000000"/>
          <w:spacing w:val="2"/>
          <w:sz w:val="28"/>
          <w:szCs w:val="28"/>
        </w:rPr>
        <w:t>Полный курс «Святыни Тверской земли» для начальной школы с</w:t>
      </w:r>
      <w:r>
        <w:rPr>
          <w:color w:val="000000"/>
          <w:spacing w:val="2"/>
          <w:sz w:val="28"/>
          <w:szCs w:val="28"/>
        </w:rPr>
        <w:t>о</w:t>
      </w:r>
      <w:r>
        <w:rPr>
          <w:color w:val="000000"/>
          <w:spacing w:val="2"/>
          <w:sz w:val="28"/>
          <w:szCs w:val="28"/>
        </w:rPr>
        <w:t>ставляет 44 часа из расчета 1-2 часа в месяц (2 класс – 14 часов, 3 класс – 14 часов, 4 класс – 16 часов). На изучение курса в основном звене школы отводится 55 часов (с 5 по 10 класс из расчета 1 час в месяц).</w:t>
      </w:r>
    </w:p>
    <w:p w:rsidR="00E66070" w:rsidRDefault="00E66070" w:rsidP="00E66070">
      <w:pPr>
        <w:shd w:val="clear" w:color="auto" w:fill="FFFFFF"/>
        <w:spacing w:line="360" w:lineRule="auto"/>
        <w:ind w:firstLine="680"/>
        <w:jc w:val="both"/>
        <w:rPr>
          <w:color w:val="000000"/>
          <w:spacing w:val="1"/>
          <w:sz w:val="28"/>
          <w:szCs w:val="28"/>
        </w:rPr>
      </w:pPr>
      <w:r w:rsidRPr="0060539B">
        <w:rPr>
          <w:b/>
          <w:i/>
          <w:color w:val="000000"/>
          <w:spacing w:val="1"/>
          <w:sz w:val="28"/>
          <w:szCs w:val="28"/>
        </w:rPr>
        <w:t>Вторая часть хрестоматии</w:t>
      </w:r>
      <w:r>
        <w:rPr>
          <w:color w:val="000000"/>
          <w:spacing w:val="1"/>
          <w:sz w:val="28"/>
          <w:szCs w:val="28"/>
        </w:rPr>
        <w:t xml:space="preserve"> «</w:t>
      </w:r>
      <w:r>
        <w:rPr>
          <w:color w:val="000000"/>
          <w:spacing w:val="4"/>
          <w:sz w:val="28"/>
          <w:szCs w:val="28"/>
        </w:rPr>
        <w:t>Святыни Тверской земли»</w:t>
      </w:r>
      <w:r>
        <w:rPr>
          <w:color w:val="000000"/>
          <w:spacing w:val="1"/>
          <w:sz w:val="28"/>
          <w:szCs w:val="28"/>
        </w:rPr>
        <w:t xml:space="preserve"> содержит тексты-первоисточники различных жанров: исторические записки, восп</w:t>
      </w:r>
      <w:r>
        <w:rPr>
          <w:color w:val="000000"/>
          <w:spacing w:val="1"/>
          <w:sz w:val="28"/>
          <w:szCs w:val="28"/>
        </w:rPr>
        <w:t>о</w:t>
      </w:r>
      <w:r>
        <w:rPr>
          <w:color w:val="000000"/>
          <w:spacing w:val="1"/>
          <w:sz w:val="28"/>
          <w:szCs w:val="28"/>
        </w:rPr>
        <w:t xml:space="preserve">минания, официально-деловая и личная переписка, путевые заметки, </w:t>
      </w:r>
      <w:r>
        <w:rPr>
          <w:color w:val="000000"/>
          <w:spacing w:val="1"/>
          <w:sz w:val="28"/>
          <w:szCs w:val="28"/>
        </w:rPr>
        <w:lastRenderedPageBreak/>
        <w:t>дневники, очерки, фрагменты литературных произведений. Кроме того, приводится ряд отрывков из некогда имевших широкое хождение церко</w:t>
      </w:r>
      <w:r>
        <w:rPr>
          <w:color w:val="000000"/>
          <w:spacing w:val="1"/>
          <w:sz w:val="28"/>
          <w:szCs w:val="28"/>
        </w:rPr>
        <w:t>в</w:t>
      </w:r>
      <w:r>
        <w:rPr>
          <w:color w:val="000000"/>
          <w:spacing w:val="1"/>
          <w:sz w:val="28"/>
          <w:szCs w:val="28"/>
        </w:rPr>
        <w:t xml:space="preserve">но-прикладных жанров: синодики, поучения. </w:t>
      </w:r>
    </w:p>
    <w:p w:rsidR="00E66070" w:rsidRDefault="00E66070" w:rsidP="00E66070">
      <w:pPr>
        <w:shd w:val="clear" w:color="auto" w:fill="FFFFFF"/>
        <w:tabs>
          <w:tab w:val="left" w:pos="720"/>
        </w:tabs>
        <w:spacing w:line="360" w:lineRule="auto"/>
        <w:ind w:firstLine="709"/>
        <w:jc w:val="both"/>
        <w:rPr>
          <w:color w:val="000000"/>
          <w:spacing w:val="-1"/>
          <w:sz w:val="28"/>
          <w:szCs w:val="28"/>
        </w:rPr>
      </w:pPr>
      <w:r>
        <w:rPr>
          <w:color w:val="000000"/>
          <w:spacing w:val="-1"/>
          <w:sz w:val="28"/>
          <w:szCs w:val="28"/>
        </w:rPr>
        <w:t>Данное многообразие текстов  потребовало реализации определенных принципов их отбора. Основными принципами явились следующие:</w:t>
      </w:r>
    </w:p>
    <w:p w:rsidR="00E66070" w:rsidRDefault="00E66070" w:rsidP="00E66070">
      <w:pPr>
        <w:numPr>
          <w:ilvl w:val="0"/>
          <w:numId w:val="14"/>
        </w:numPr>
        <w:shd w:val="clear" w:color="auto" w:fill="FFFFFF"/>
        <w:tabs>
          <w:tab w:val="left" w:pos="720"/>
        </w:tabs>
        <w:spacing w:line="360" w:lineRule="auto"/>
        <w:ind w:hanging="1069"/>
        <w:jc w:val="both"/>
        <w:rPr>
          <w:color w:val="000000"/>
          <w:spacing w:val="-1"/>
          <w:sz w:val="28"/>
          <w:szCs w:val="28"/>
        </w:rPr>
      </w:pPr>
      <w:r>
        <w:rPr>
          <w:color w:val="000000"/>
          <w:spacing w:val="-1"/>
          <w:sz w:val="28"/>
          <w:szCs w:val="28"/>
        </w:rPr>
        <w:t>соответствие содержания текста теме учебного пособия;</w:t>
      </w:r>
    </w:p>
    <w:p w:rsidR="00E66070" w:rsidRDefault="00E66070" w:rsidP="00E66070">
      <w:pPr>
        <w:numPr>
          <w:ilvl w:val="0"/>
          <w:numId w:val="14"/>
        </w:numPr>
        <w:shd w:val="clear" w:color="auto" w:fill="FFFFFF"/>
        <w:tabs>
          <w:tab w:val="clear" w:pos="1429"/>
          <w:tab w:val="num" w:pos="720"/>
        </w:tabs>
        <w:spacing w:line="360" w:lineRule="auto"/>
        <w:ind w:left="720"/>
        <w:jc w:val="both"/>
        <w:rPr>
          <w:color w:val="000000"/>
          <w:spacing w:val="-1"/>
          <w:sz w:val="28"/>
          <w:szCs w:val="28"/>
        </w:rPr>
      </w:pPr>
      <w:r>
        <w:rPr>
          <w:color w:val="000000"/>
          <w:spacing w:val="-1"/>
          <w:sz w:val="28"/>
          <w:szCs w:val="28"/>
        </w:rPr>
        <w:t>духовно-нравственная направленность и воспитательная ценность текста;</w:t>
      </w:r>
    </w:p>
    <w:p w:rsidR="00E66070" w:rsidRDefault="00E66070" w:rsidP="00E66070">
      <w:pPr>
        <w:numPr>
          <w:ilvl w:val="0"/>
          <w:numId w:val="14"/>
        </w:numPr>
        <w:shd w:val="clear" w:color="auto" w:fill="FFFFFF"/>
        <w:tabs>
          <w:tab w:val="left" w:pos="720"/>
        </w:tabs>
        <w:spacing w:line="360" w:lineRule="auto"/>
        <w:ind w:hanging="1069"/>
        <w:jc w:val="both"/>
        <w:rPr>
          <w:color w:val="000000"/>
          <w:spacing w:val="-1"/>
          <w:sz w:val="28"/>
          <w:szCs w:val="28"/>
        </w:rPr>
      </w:pPr>
      <w:r>
        <w:rPr>
          <w:color w:val="000000"/>
          <w:spacing w:val="-1"/>
          <w:sz w:val="28"/>
          <w:szCs w:val="28"/>
        </w:rPr>
        <w:t>информационная актуальность;</w:t>
      </w:r>
    </w:p>
    <w:p w:rsidR="00E66070" w:rsidRDefault="00E66070" w:rsidP="00E66070">
      <w:pPr>
        <w:numPr>
          <w:ilvl w:val="0"/>
          <w:numId w:val="14"/>
        </w:numPr>
        <w:shd w:val="clear" w:color="auto" w:fill="FFFFFF"/>
        <w:tabs>
          <w:tab w:val="left" w:pos="720"/>
        </w:tabs>
        <w:spacing w:line="360" w:lineRule="auto"/>
        <w:ind w:hanging="1069"/>
        <w:jc w:val="both"/>
        <w:rPr>
          <w:color w:val="000000"/>
          <w:spacing w:val="-1"/>
          <w:sz w:val="28"/>
          <w:szCs w:val="28"/>
        </w:rPr>
      </w:pPr>
      <w:r>
        <w:rPr>
          <w:color w:val="000000"/>
          <w:spacing w:val="-1"/>
          <w:sz w:val="28"/>
          <w:szCs w:val="28"/>
        </w:rPr>
        <w:t>доступность пониманию учеников основного звена школы;</w:t>
      </w:r>
    </w:p>
    <w:p w:rsidR="00E66070" w:rsidRDefault="00E66070" w:rsidP="00E66070">
      <w:pPr>
        <w:numPr>
          <w:ilvl w:val="0"/>
          <w:numId w:val="14"/>
        </w:numPr>
        <w:shd w:val="clear" w:color="auto" w:fill="FFFFFF"/>
        <w:tabs>
          <w:tab w:val="left" w:pos="720"/>
        </w:tabs>
        <w:spacing w:line="360" w:lineRule="auto"/>
        <w:ind w:hanging="1069"/>
        <w:jc w:val="both"/>
        <w:rPr>
          <w:color w:val="000000"/>
          <w:spacing w:val="-1"/>
          <w:sz w:val="28"/>
          <w:szCs w:val="28"/>
        </w:rPr>
      </w:pPr>
      <w:r>
        <w:rPr>
          <w:color w:val="000000"/>
          <w:spacing w:val="-1"/>
          <w:sz w:val="28"/>
          <w:szCs w:val="28"/>
        </w:rPr>
        <w:t>типичность описываемой ситуации;</w:t>
      </w:r>
    </w:p>
    <w:p w:rsidR="00E66070" w:rsidRDefault="00E66070" w:rsidP="00E66070">
      <w:pPr>
        <w:numPr>
          <w:ilvl w:val="0"/>
          <w:numId w:val="14"/>
        </w:numPr>
        <w:shd w:val="clear" w:color="auto" w:fill="FFFFFF"/>
        <w:tabs>
          <w:tab w:val="left" w:pos="720"/>
        </w:tabs>
        <w:spacing w:line="360" w:lineRule="auto"/>
        <w:ind w:hanging="1069"/>
        <w:jc w:val="both"/>
        <w:rPr>
          <w:color w:val="000000"/>
          <w:spacing w:val="-1"/>
          <w:sz w:val="28"/>
          <w:szCs w:val="28"/>
        </w:rPr>
      </w:pPr>
      <w:r>
        <w:rPr>
          <w:color w:val="000000"/>
          <w:spacing w:val="-1"/>
          <w:sz w:val="28"/>
          <w:szCs w:val="28"/>
        </w:rPr>
        <w:t>лексическая ценность текста.</w:t>
      </w:r>
    </w:p>
    <w:p w:rsidR="00E66070" w:rsidRDefault="00E66070" w:rsidP="00E66070">
      <w:pPr>
        <w:shd w:val="clear" w:color="auto" w:fill="FFFFFF"/>
        <w:spacing w:line="360" w:lineRule="auto"/>
        <w:ind w:firstLine="680"/>
        <w:jc w:val="both"/>
        <w:rPr>
          <w:color w:val="000000"/>
          <w:spacing w:val="1"/>
          <w:sz w:val="28"/>
          <w:szCs w:val="28"/>
        </w:rPr>
      </w:pPr>
      <w:r>
        <w:rPr>
          <w:color w:val="000000"/>
          <w:spacing w:val="1"/>
          <w:sz w:val="28"/>
          <w:szCs w:val="28"/>
        </w:rPr>
        <w:t>Все тексты второй части хрестоматии распределены по следующим тематическим разделам:</w:t>
      </w:r>
    </w:p>
    <w:p w:rsidR="00E66070" w:rsidRPr="00766D33" w:rsidRDefault="00E66070" w:rsidP="00E66070">
      <w:pPr>
        <w:numPr>
          <w:ilvl w:val="0"/>
          <w:numId w:val="13"/>
        </w:numPr>
        <w:spacing w:line="360" w:lineRule="auto"/>
        <w:jc w:val="both"/>
        <w:rPr>
          <w:sz w:val="28"/>
          <w:szCs w:val="28"/>
        </w:rPr>
      </w:pPr>
      <w:r w:rsidRPr="00766D33">
        <w:rPr>
          <w:sz w:val="28"/>
          <w:szCs w:val="28"/>
        </w:rPr>
        <w:t xml:space="preserve">Раздел </w:t>
      </w:r>
      <w:r w:rsidRPr="00766D33">
        <w:rPr>
          <w:sz w:val="28"/>
          <w:szCs w:val="28"/>
          <w:lang w:val="en-US"/>
        </w:rPr>
        <w:t>I</w:t>
      </w:r>
      <w:r w:rsidRPr="00766D33">
        <w:rPr>
          <w:sz w:val="28"/>
          <w:szCs w:val="28"/>
        </w:rPr>
        <w:t>. Древняя Тверская литература.</w:t>
      </w:r>
    </w:p>
    <w:p w:rsidR="00E66070" w:rsidRPr="00766D33" w:rsidRDefault="00E66070" w:rsidP="00E66070">
      <w:pPr>
        <w:numPr>
          <w:ilvl w:val="0"/>
          <w:numId w:val="13"/>
        </w:numPr>
        <w:tabs>
          <w:tab w:val="left" w:pos="180"/>
        </w:tabs>
        <w:spacing w:line="360" w:lineRule="auto"/>
        <w:jc w:val="both"/>
        <w:rPr>
          <w:sz w:val="28"/>
          <w:szCs w:val="28"/>
        </w:rPr>
      </w:pPr>
      <w:r w:rsidRPr="00766D33">
        <w:rPr>
          <w:sz w:val="28"/>
          <w:szCs w:val="28"/>
        </w:rPr>
        <w:t xml:space="preserve">Раздел </w:t>
      </w:r>
      <w:r w:rsidRPr="00766D33">
        <w:rPr>
          <w:sz w:val="28"/>
          <w:szCs w:val="28"/>
          <w:lang w:val="en-US"/>
        </w:rPr>
        <w:t>II</w:t>
      </w:r>
      <w:r w:rsidRPr="00766D33">
        <w:rPr>
          <w:sz w:val="28"/>
          <w:szCs w:val="28"/>
        </w:rPr>
        <w:t xml:space="preserve">. Тверское духовенство и монашество в </w:t>
      </w:r>
      <w:r w:rsidRPr="00766D33">
        <w:rPr>
          <w:sz w:val="28"/>
          <w:szCs w:val="28"/>
          <w:lang w:val="en-US"/>
        </w:rPr>
        <w:t>XVIII</w:t>
      </w:r>
      <w:r w:rsidRPr="00766D33">
        <w:rPr>
          <w:sz w:val="28"/>
          <w:szCs w:val="28"/>
        </w:rPr>
        <w:t>-</w:t>
      </w:r>
      <w:r w:rsidRPr="00766D33">
        <w:rPr>
          <w:sz w:val="28"/>
          <w:szCs w:val="28"/>
          <w:lang w:val="en-US"/>
        </w:rPr>
        <w:t>XX</w:t>
      </w:r>
      <w:r w:rsidRPr="00766D33">
        <w:rPr>
          <w:sz w:val="28"/>
          <w:szCs w:val="28"/>
        </w:rPr>
        <w:t xml:space="preserve"> вв. Описание Тверской Епа</w:t>
      </w:r>
      <w:r w:rsidRPr="00766D33">
        <w:rPr>
          <w:sz w:val="28"/>
          <w:szCs w:val="28"/>
        </w:rPr>
        <w:t>р</w:t>
      </w:r>
      <w:r w:rsidRPr="00766D33">
        <w:rPr>
          <w:sz w:val="28"/>
          <w:szCs w:val="28"/>
        </w:rPr>
        <w:t>хии.</w:t>
      </w:r>
    </w:p>
    <w:p w:rsidR="00E66070" w:rsidRPr="00766D33" w:rsidRDefault="00E66070" w:rsidP="00E66070">
      <w:pPr>
        <w:numPr>
          <w:ilvl w:val="0"/>
          <w:numId w:val="13"/>
        </w:numPr>
        <w:spacing w:line="360" w:lineRule="auto"/>
        <w:jc w:val="both"/>
        <w:rPr>
          <w:sz w:val="28"/>
          <w:szCs w:val="28"/>
        </w:rPr>
      </w:pPr>
      <w:r w:rsidRPr="00766D33">
        <w:rPr>
          <w:sz w:val="28"/>
          <w:szCs w:val="28"/>
        </w:rPr>
        <w:t xml:space="preserve">Раздел </w:t>
      </w:r>
      <w:r w:rsidRPr="00766D33">
        <w:rPr>
          <w:sz w:val="28"/>
          <w:szCs w:val="28"/>
          <w:lang w:val="en-US"/>
        </w:rPr>
        <w:t>III</w:t>
      </w:r>
      <w:r w:rsidRPr="00766D33">
        <w:rPr>
          <w:sz w:val="28"/>
          <w:szCs w:val="28"/>
        </w:rPr>
        <w:t>. Тверское крестьянство.</w:t>
      </w:r>
    </w:p>
    <w:p w:rsidR="00E66070" w:rsidRPr="00766D33" w:rsidRDefault="00E66070" w:rsidP="00E66070">
      <w:pPr>
        <w:numPr>
          <w:ilvl w:val="0"/>
          <w:numId w:val="13"/>
        </w:numPr>
        <w:spacing w:line="360" w:lineRule="auto"/>
        <w:jc w:val="both"/>
        <w:rPr>
          <w:sz w:val="28"/>
          <w:szCs w:val="28"/>
        </w:rPr>
      </w:pPr>
      <w:r w:rsidRPr="00766D33">
        <w:rPr>
          <w:sz w:val="28"/>
          <w:szCs w:val="28"/>
        </w:rPr>
        <w:t xml:space="preserve">Раздел </w:t>
      </w:r>
      <w:r w:rsidRPr="00766D33">
        <w:rPr>
          <w:sz w:val="28"/>
          <w:szCs w:val="28"/>
          <w:lang w:val="en-US"/>
        </w:rPr>
        <w:t>IV</w:t>
      </w:r>
      <w:r w:rsidRPr="00766D33">
        <w:rPr>
          <w:sz w:val="28"/>
          <w:szCs w:val="28"/>
        </w:rPr>
        <w:t>. Тверские горожане.</w:t>
      </w:r>
    </w:p>
    <w:p w:rsidR="00E66070" w:rsidRPr="00766D33" w:rsidRDefault="00E66070" w:rsidP="00E66070">
      <w:pPr>
        <w:numPr>
          <w:ilvl w:val="0"/>
          <w:numId w:val="13"/>
        </w:numPr>
        <w:spacing w:line="360" w:lineRule="auto"/>
        <w:jc w:val="both"/>
        <w:rPr>
          <w:sz w:val="28"/>
          <w:szCs w:val="28"/>
        </w:rPr>
      </w:pPr>
      <w:r w:rsidRPr="00766D33">
        <w:rPr>
          <w:sz w:val="28"/>
          <w:szCs w:val="28"/>
        </w:rPr>
        <w:t xml:space="preserve">Раздел </w:t>
      </w:r>
      <w:r w:rsidRPr="00766D33">
        <w:rPr>
          <w:sz w:val="28"/>
          <w:szCs w:val="28"/>
          <w:lang w:val="en-US"/>
        </w:rPr>
        <w:t>V</w:t>
      </w:r>
      <w:r w:rsidRPr="00766D33">
        <w:rPr>
          <w:sz w:val="28"/>
          <w:szCs w:val="28"/>
        </w:rPr>
        <w:t>. Новомученики.</w:t>
      </w:r>
    </w:p>
    <w:p w:rsidR="00E66070" w:rsidRPr="00766D33" w:rsidRDefault="00E66070" w:rsidP="00E66070">
      <w:pPr>
        <w:numPr>
          <w:ilvl w:val="0"/>
          <w:numId w:val="13"/>
        </w:numPr>
        <w:spacing w:line="360" w:lineRule="auto"/>
        <w:jc w:val="both"/>
        <w:rPr>
          <w:sz w:val="28"/>
          <w:szCs w:val="28"/>
        </w:rPr>
      </w:pPr>
      <w:r w:rsidRPr="00766D33">
        <w:rPr>
          <w:sz w:val="28"/>
          <w:szCs w:val="28"/>
        </w:rPr>
        <w:t xml:space="preserve">Раздел </w:t>
      </w:r>
      <w:r w:rsidRPr="00766D33">
        <w:rPr>
          <w:sz w:val="28"/>
          <w:szCs w:val="28"/>
          <w:lang w:val="en-US"/>
        </w:rPr>
        <w:t>VI</w:t>
      </w:r>
      <w:r w:rsidRPr="00766D33">
        <w:rPr>
          <w:sz w:val="28"/>
          <w:szCs w:val="28"/>
        </w:rPr>
        <w:t>. Православие на Тверской земле сегодня.</w:t>
      </w:r>
    </w:p>
    <w:p w:rsidR="00E66070" w:rsidRPr="00766D33" w:rsidRDefault="00E66070" w:rsidP="00E66070">
      <w:pPr>
        <w:numPr>
          <w:ilvl w:val="0"/>
          <w:numId w:val="13"/>
        </w:numPr>
        <w:spacing w:line="360" w:lineRule="auto"/>
        <w:jc w:val="both"/>
        <w:rPr>
          <w:sz w:val="28"/>
          <w:szCs w:val="28"/>
        </w:rPr>
      </w:pPr>
      <w:r w:rsidRPr="00766D33">
        <w:rPr>
          <w:sz w:val="28"/>
          <w:szCs w:val="28"/>
        </w:rPr>
        <w:t xml:space="preserve">Раздел </w:t>
      </w:r>
      <w:r w:rsidRPr="00766D33">
        <w:rPr>
          <w:sz w:val="28"/>
          <w:szCs w:val="28"/>
          <w:lang w:val="en-US"/>
        </w:rPr>
        <w:t>VII</w:t>
      </w:r>
      <w:r w:rsidRPr="00766D33">
        <w:rPr>
          <w:sz w:val="28"/>
          <w:szCs w:val="28"/>
        </w:rPr>
        <w:t>. Материалы для дополнительного чтения.</w:t>
      </w:r>
    </w:p>
    <w:p w:rsidR="00E66070" w:rsidRDefault="00E66070" w:rsidP="00E66070">
      <w:pPr>
        <w:shd w:val="clear" w:color="auto" w:fill="FFFFFF"/>
        <w:spacing w:line="360" w:lineRule="auto"/>
        <w:ind w:firstLine="680"/>
        <w:jc w:val="both"/>
        <w:rPr>
          <w:color w:val="000000"/>
          <w:spacing w:val="1"/>
          <w:sz w:val="28"/>
          <w:szCs w:val="28"/>
        </w:rPr>
      </w:pPr>
      <w:r>
        <w:rPr>
          <w:color w:val="000000"/>
          <w:spacing w:val="1"/>
          <w:sz w:val="28"/>
          <w:szCs w:val="28"/>
        </w:rPr>
        <w:t>Изучать материал второй части хрестоматии авторы учебно-методического комплекта «Святыни Тверской земли» предлагают на о</w:t>
      </w:r>
      <w:r>
        <w:rPr>
          <w:color w:val="000000"/>
          <w:spacing w:val="1"/>
          <w:sz w:val="28"/>
          <w:szCs w:val="28"/>
        </w:rPr>
        <w:t>с</w:t>
      </w:r>
      <w:r>
        <w:rPr>
          <w:color w:val="000000"/>
          <w:spacing w:val="1"/>
          <w:sz w:val="28"/>
          <w:szCs w:val="28"/>
        </w:rPr>
        <w:t xml:space="preserve">нове концентрического тематического принципа.  При этом тексты одного раздела не обязательно должны изучаться в одном классе. Учитель может осуществить выбор необходимых для изучения  текстов в зависимости от своих целей, уровня подготовленности учащихся, их </w:t>
      </w:r>
      <w:r>
        <w:rPr>
          <w:color w:val="000000"/>
          <w:spacing w:val="1"/>
          <w:sz w:val="28"/>
          <w:szCs w:val="28"/>
        </w:rPr>
        <w:lastRenderedPageBreak/>
        <w:t>интересов и т.п. А</w:t>
      </w:r>
      <w:r>
        <w:rPr>
          <w:color w:val="000000"/>
          <w:spacing w:val="1"/>
          <w:sz w:val="28"/>
          <w:szCs w:val="28"/>
        </w:rPr>
        <w:t>в</w:t>
      </w:r>
      <w:r>
        <w:rPr>
          <w:color w:val="000000"/>
          <w:spacing w:val="1"/>
          <w:sz w:val="28"/>
          <w:szCs w:val="28"/>
        </w:rPr>
        <w:t>торы хрестоматии предлагают один из возможных вариантов последов</w:t>
      </w:r>
      <w:r>
        <w:rPr>
          <w:color w:val="000000"/>
          <w:spacing w:val="1"/>
          <w:sz w:val="28"/>
          <w:szCs w:val="28"/>
        </w:rPr>
        <w:t>а</w:t>
      </w:r>
      <w:r>
        <w:rPr>
          <w:color w:val="000000"/>
          <w:spacing w:val="1"/>
          <w:sz w:val="28"/>
          <w:szCs w:val="28"/>
        </w:rPr>
        <w:t>тельности изучения текстов в 5-10 классах. При этом учитываются:</w:t>
      </w:r>
    </w:p>
    <w:p w:rsidR="00E66070" w:rsidRDefault="00E66070" w:rsidP="00E66070">
      <w:pPr>
        <w:numPr>
          <w:ilvl w:val="0"/>
          <w:numId w:val="15"/>
        </w:numPr>
        <w:shd w:val="clear" w:color="auto" w:fill="FFFFFF"/>
        <w:tabs>
          <w:tab w:val="clear" w:pos="1400"/>
          <w:tab w:val="num" w:pos="720"/>
        </w:tabs>
        <w:spacing w:line="360" w:lineRule="auto"/>
        <w:ind w:hanging="1040"/>
        <w:jc w:val="both"/>
        <w:rPr>
          <w:color w:val="000000"/>
          <w:spacing w:val="1"/>
          <w:sz w:val="28"/>
          <w:szCs w:val="28"/>
        </w:rPr>
      </w:pPr>
      <w:r>
        <w:rPr>
          <w:color w:val="000000"/>
          <w:spacing w:val="1"/>
          <w:sz w:val="28"/>
          <w:szCs w:val="28"/>
        </w:rPr>
        <w:t>хронологический фактор описываемых событий и явлений;</w:t>
      </w:r>
    </w:p>
    <w:p w:rsidR="00E66070" w:rsidRDefault="00E66070" w:rsidP="00E66070">
      <w:pPr>
        <w:numPr>
          <w:ilvl w:val="0"/>
          <w:numId w:val="15"/>
        </w:numPr>
        <w:shd w:val="clear" w:color="auto" w:fill="FFFFFF"/>
        <w:tabs>
          <w:tab w:val="clear" w:pos="1400"/>
          <w:tab w:val="num" w:pos="720"/>
        </w:tabs>
        <w:spacing w:line="360" w:lineRule="auto"/>
        <w:ind w:hanging="1040"/>
        <w:jc w:val="both"/>
        <w:rPr>
          <w:color w:val="000000"/>
          <w:spacing w:val="1"/>
          <w:sz w:val="28"/>
          <w:szCs w:val="28"/>
        </w:rPr>
      </w:pPr>
      <w:r>
        <w:rPr>
          <w:color w:val="000000"/>
          <w:spacing w:val="1"/>
          <w:sz w:val="28"/>
          <w:szCs w:val="28"/>
        </w:rPr>
        <w:t>возрастные особенности учащихся;</w:t>
      </w:r>
    </w:p>
    <w:p w:rsidR="00E66070" w:rsidRDefault="00E66070" w:rsidP="00E66070">
      <w:pPr>
        <w:numPr>
          <w:ilvl w:val="0"/>
          <w:numId w:val="15"/>
        </w:numPr>
        <w:shd w:val="clear" w:color="auto" w:fill="FFFFFF"/>
        <w:tabs>
          <w:tab w:val="clear" w:pos="1400"/>
          <w:tab w:val="num" w:pos="720"/>
        </w:tabs>
        <w:spacing w:line="360" w:lineRule="auto"/>
        <w:ind w:hanging="1040"/>
        <w:jc w:val="both"/>
        <w:rPr>
          <w:color w:val="000000"/>
          <w:spacing w:val="1"/>
          <w:sz w:val="28"/>
          <w:szCs w:val="28"/>
        </w:rPr>
      </w:pPr>
      <w:r>
        <w:rPr>
          <w:color w:val="000000"/>
          <w:spacing w:val="1"/>
          <w:sz w:val="28"/>
          <w:szCs w:val="28"/>
        </w:rPr>
        <w:t>объем текста;</w:t>
      </w:r>
    </w:p>
    <w:p w:rsidR="00E66070" w:rsidRDefault="00E66070" w:rsidP="00E66070">
      <w:pPr>
        <w:numPr>
          <w:ilvl w:val="0"/>
          <w:numId w:val="15"/>
        </w:numPr>
        <w:shd w:val="clear" w:color="auto" w:fill="FFFFFF"/>
        <w:tabs>
          <w:tab w:val="clear" w:pos="1400"/>
          <w:tab w:val="num" w:pos="720"/>
        </w:tabs>
        <w:spacing w:line="360" w:lineRule="auto"/>
        <w:ind w:left="720"/>
        <w:jc w:val="both"/>
        <w:rPr>
          <w:color w:val="000000"/>
          <w:spacing w:val="1"/>
          <w:sz w:val="28"/>
          <w:szCs w:val="28"/>
        </w:rPr>
      </w:pPr>
      <w:r>
        <w:rPr>
          <w:color w:val="000000"/>
          <w:spacing w:val="1"/>
          <w:sz w:val="28"/>
          <w:szCs w:val="28"/>
        </w:rPr>
        <w:t>значимость текста с точки зрения формирования  и развития баз</w:t>
      </w:r>
      <w:r>
        <w:rPr>
          <w:color w:val="000000"/>
          <w:spacing w:val="1"/>
          <w:sz w:val="28"/>
          <w:szCs w:val="28"/>
        </w:rPr>
        <w:t>о</w:t>
      </w:r>
      <w:r>
        <w:rPr>
          <w:color w:val="000000"/>
          <w:spacing w:val="1"/>
          <w:sz w:val="28"/>
          <w:szCs w:val="28"/>
        </w:rPr>
        <w:t>вых понятий православной культуры.</w:t>
      </w:r>
    </w:p>
    <w:p w:rsidR="00E66070" w:rsidRDefault="00E66070" w:rsidP="00E66070">
      <w:pPr>
        <w:shd w:val="clear" w:color="auto" w:fill="FFFFFF"/>
        <w:spacing w:line="360" w:lineRule="auto"/>
        <w:ind w:firstLine="680"/>
        <w:jc w:val="both"/>
        <w:rPr>
          <w:color w:val="000000"/>
          <w:spacing w:val="2"/>
          <w:sz w:val="28"/>
          <w:szCs w:val="28"/>
        </w:rPr>
      </w:pPr>
      <w:r>
        <w:rPr>
          <w:color w:val="000000"/>
          <w:spacing w:val="2"/>
          <w:sz w:val="28"/>
          <w:szCs w:val="28"/>
        </w:rPr>
        <w:t>Изучение каждой темы рассчитано на 2-3 часа.</w:t>
      </w:r>
    </w:p>
    <w:p w:rsidR="00E66070" w:rsidRDefault="00E66070" w:rsidP="00E66070">
      <w:pPr>
        <w:shd w:val="clear" w:color="auto" w:fill="FFFFFF"/>
        <w:spacing w:line="360" w:lineRule="auto"/>
        <w:ind w:firstLine="720"/>
        <w:jc w:val="both"/>
        <w:rPr>
          <w:bCs/>
          <w:iCs/>
          <w:color w:val="000000"/>
          <w:spacing w:val="-1"/>
          <w:sz w:val="28"/>
          <w:szCs w:val="28"/>
        </w:rPr>
      </w:pPr>
      <w:r>
        <w:rPr>
          <w:bCs/>
          <w:iCs/>
          <w:color w:val="000000"/>
          <w:spacing w:val="-1"/>
          <w:sz w:val="28"/>
          <w:szCs w:val="28"/>
        </w:rPr>
        <w:t>При работе со второй частью хрестоматии «Святыни Тверской зе</w:t>
      </w:r>
      <w:r>
        <w:rPr>
          <w:bCs/>
          <w:iCs/>
          <w:color w:val="000000"/>
          <w:spacing w:val="-1"/>
          <w:sz w:val="28"/>
          <w:szCs w:val="28"/>
        </w:rPr>
        <w:t>м</w:t>
      </w:r>
      <w:r>
        <w:rPr>
          <w:bCs/>
          <w:iCs/>
          <w:color w:val="000000"/>
          <w:spacing w:val="-1"/>
          <w:sz w:val="28"/>
          <w:szCs w:val="28"/>
        </w:rPr>
        <w:t xml:space="preserve">ли» возможно использование следующих </w:t>
      </w:r>
      <w:r w:rsidRPr="009A7709">
        <w:rPr>
          <w:b/>
          <w:bCs/>
          <w:i/>
          <w:iCs/>
          <w:color w:val="000000"/>
          <w:spacing w:val="-1"/>
          <w:sz w:val="28"/>
          <w:szCs w:val="28"/>
        </w:rPr>
        <w:t>методических приемов</w:t>
      </w:r>
      <w:r>
        <w:rPr>
          <w:bCs/>
          <w:iCs/>
          <w:color w:val="000000"/>
          <w:spacing w:val="-1"/>
          <w:sz w:val="28"/>
          <w:szCs w:val="28"/>
        </w:rPr>
        <w:t>:</w:t>
      </w:r>
    </w:p>
    <w:p w:rsidR="00E66070" w:rsidRDefault="00E66070" w:rsidP="00E66070">
      <w:pPr>
        <w:numPr>
          <w:ilvl w:val="0"/>
          <w:numId w:val="16"/>
        </w:numPr>
        <w:shd w:val="clear" w:color="auto" w:fill="FFFFFF"/>
        <w:tabs>
          <w:tab w:val="clear" w:pos="1400"/>
          <w:tab w:val="num" w:pos="1080"/>
        </w:tabs>
        <w:spacing w:line="360" w:lineRule="auto"/>
        <w:ind w:left="1080"/>
        <w:jc w:val="both"/>
        <w:rPr>
          <w:color w:val="000000"/>
          <w:spacing w:val="-1"/>
          <w:sz w:val="28"/>
          <w:szCs w:val="28"/>
        </w:rPr>
      </w:pPr>
      <w:r>
        <w:rPr>
          <w:color w:val="000000"/>
          <w:spacing w:val="-1"/>
          <w:sz w:val="28"/>
          <w:szCs w:val="28"/>
        </w:rPr>
        <w:t>Беседа, предваряемая кратким историческим комментарием.</w:t>
      </w:r>
    </w:p>
    <w:p w:rsidR="00E66070" w:rsidRDefault="00E66070" w:rsidP="00E66070">
      <w:pPr>
        <w:numPr>
          <w:ilvl w:val="0"/>
          <w:numId w:val="16"/>
        </w:numPr>
        <w:shd w:val="clear" w:color="auto" w:fill="FFFFFF"/>
        <w:tabs>
          <w:tab w:val="clear" w:pos="1400"/>
          <w:tab w:val="num" w:pos="1080"/>
        </w:tabs>
        <w:spacing w:line="360" w:lineRule="auto"/>
        <w:ind w:left="1080"/>
        <w:jc w:val="both"/>
        <w:rPr>
          <w:color w:val="000000"/>
          <w:spacing w:val="-1"/>
          <w:sz w:val="28"/>
          <w:szCs w:val="28"/>
        </w:rPr>
      </w:pPr>
      <w:r>
        <w:rPr>
          <w:color w:val="000000"/>
          <w:spacing w:val="-1"/>
          <w:sz w:val="28"/>
          <w:szCs w:val="28"/>
        </w:rPr>
        <w:t>Словесное иллюстрирование.</w:t>
      </w:r>
    </w:p>
    <w:p w:rsidR="00E66070" w:rsidRDefault="00E66070" w:rsidP="00E66070">
      <w:pPr>
        <w:numPr>
          <w:ilvl w:val="0"/>
          <w:numId w:val="16"/>
        </w:numPr>
        <w:shd w:val="clear" w:color="auto" w:fill="FFFFFF"/>
        <w:tabs>
          <w:tab w:val="clear" w:pos="1400"/>
          <w:tab w:val="num" w:pos="1080"/>
        </w:tabs>
        <w:spacing w:line="360" w:lineRule="auto"/>
        <w:ind w:left="1080"/>
        <w:jc w:val="both"/>
        <w:rPr>
          <w:color w:val="000000"/>
          <w:spacing w:val="-1"/>
          <w:sz w:val="28"/>
          <w:szCs w:val="28"/>
        </w:rPr>
      </w:pPr>
      <w:r>
        <w:rPr>
          <w:color w:val="000000"/>
          <w:spacing w:val="-1"/>
          <w:sz w:val="28"/>
          <w:szCs w:val="28"/>
        </w:rPr>
        <w:t>Моделирование исторической, культурологической, поведенч</w:t>
      </w:r>
      <w:r>
        <w:rPr>
          <w:color w:val="000000"/>
          <w:spacing w:val="-1"/>
          <w:sz w:val="28"/>
          <w:szCs w:val="28"/>
        </w:rPr>
        <w:t>е</w:t>
      </w:r>
      <w:r>
        <w:rPr>
          <w:color w:val="000000"/>
          <w:spacing w:val="-1"/>
          <w:sz w:val="28"/>
          <w:szCs w:val="28"/>
        </w:rPr>
        <w:t>ской ситуации.</w:t>
      </w:r>
    </w:p>
    <w:p w:rsidR="00E66070" w:rsidRDefault="00E66070" w:rsidP="00E66070">
      <w:pPr>
        <w:numPr>
          <w:ilvl w:val="0"/>
          <w:numId w:val="16"/>
        </w:numPr>
        <w:shd w:val="clear" w:color="auto" w:fill="FFFFFF"/>
        <w:tabs>
          <w:tab w:val="clear" w:pos="1400"/>
          <w:tab w:val="num" w:pos="1080"/>
        </w:tabs>
        <w:spacing w:line="360" w:lineRule="auto"/>
        <w:ind w:left="1080"/>
        <w:jc w:val="both"/>
        <w:rPr>
          <w:color w:val="000000"/>
          <w:spacing w:val="-1"/>
          <w:sz w:val="28"/>
          <w:szCs w:val="28"/>
        </w:rPr>
      </w:pPr>
      <w:r>
        <w:rPr>
          <w:color w:val="000000"/>
          <w:spacing w:val="-1"/>
          <w:sz w:val="28"/>
          <w:szCs w:val="28"/>
        </w:rPr>
        <w:t>Изложение с элементами сочинения, предполагающего рассужд</w:t>
      </w:r>
      <w:r>
        <w:rPr>
          <w:color w:val="000000"/>
          <w:spacing w:val="-1"/>
          <w:sz w:val="28"/>
          <w:szCs w:val="28"/>
        </w:rPr>
        <w:t>е</w:t>
      </w:r>
      <w:r>
        <w:rPr>
          <w:color w:val="000000"/>
          <w:spacing w:val="-1"/>
          <w:sz w:val="28"/>
          <w:szCs w:val="28"/>
        </w:rPr>
        <w:t>ние, высказывание своей точки зрения;</w:t>
      </w:r>
    </w:p>
    <w:p w:rsidR="00E66070" w:rsidRDefault="00E66070" w:rsidP="00E66070">
      <w:pPr>
        <w:numPr>
          <w:ilvl w:val="0"/>
          <w:numId w:val="16"/>
        </w:numPr>
        <w:shd w:val="clear" w:color="auto" w:fill="FFFFFF"/>
        <w:tabs>
          <w:tab w:val="clear" w:pos="1400"/>
          <w:tab w:val="num" w:pos="1080"/>
        </w:tabs>
        <w:spacing w:line="360" w:lineRule="auto"/>
        <w:ind w:left="1080"/>
        <w:jc w:val="both"/>
        <w:rPr>
          <w:color w:val="000000"/>
          <w:spacing w:val="-1"/>
          <w:sz w:val="28"/>
          <w:szCs w:val="28"/>
        </w:rPr>
      </w:pPr>
      <w:r>
        <w:rPr>
          <w:color w:val="000000"/>
          <w:spacing w:val="-1"/>
          <w:sz w:val="28"/>
          <w:szCs w:val="28"/>
        </w:rPr>
        <w:t>Составление развернутого плана текста.</w:t>
      </w:r>
    </w:p>
    <w:p w:rsidR="00E66070" w:rsidRDefault="00E66070" w:rsidP="00E66070">
      <w:pPr>
        <w:numPr>
          <w:ilvl w:val="0"/>
          <w:numId w:val="16"/>
        </w:numPr>
        <w:shd w:val="clear" w:color="auto" w:fill="FFFFFF"/>
        <w:tabs>
          <w:tab w:val="clear" w:pos="1400"/>
          <w:tab w:val="num" w:pos="1080"/>
        </w:tabs>
        <w:spacing w:line="360" w:lineRule="auto"/>
        <w:ind w:left="1080"/>
        <w:jc w:val="both"/>
        <w:rPr>
          <w:color w:val="000000"/>
          <w:spacing w:val="-1"/>
          <w:sz w:val="28"/>
          <w:szCs w:val="28"/>
        </w:rPr>
      </w:pPr>
      <w:r>
        <w:rPr>
          <w:color w:val="000000"/>
          <w:spacing w:val="-1"/>
          <w:sz w:val="28"/>
          <w:szCs w:val="28"/>
        </w:rPr>
        <w:t>Написание конспекта первоисточника.</w:t>
      </w:r>
    </w:p>
    <w:p w:rsidR="00E66070" w:rsidRDefault="00E66070" w:rsidP="00E66070">
      <w:pPr>
        <w:numPr>
          <w:ilvl w:val="0"/>
          <w:numId w:val="16"/>
        </w:numPr>
        <w:shd w:val="clear" w:color="auto" w:fill="FFFFFF"/>
        <w:tabs>
          <w:tab w:val="clear" w:pos="1400"/>
          <w:tab w:val="num" w:pos="1080"/>
        </w:tabs>
        <w:spacing w:line="360" w:lineRule="auto"/>
        <w:ind w:left="1080"/>
        <w:jc w:val="both"/>
        <w:rPr>
          <w:color w:val="000000"/>
          <w:spacing w:val="-1"/>
          <w:sz w:val="28"/>
          <w:szCs w:val="28"/>
        </w:rPr>
      </w:pPr>
      <w:r>
        <w:rPr>
          <w:color w:val="000000"/>
          <w:spacing w:val="-1"/>
          <w:sz w:val="28"/>
          <w:szCs w:val="28"/>
        </w:rPr>
        <w:t>Подготовка тезисов выступления по заданной теме.</w:t>
      </w:r>
    </w:p>
    <w:p w:rsidR="00E66070" w:rsidRDefault="00E66070" w:rsidP="00E66070">
      <w:pPr>
        <w:numPr>
          <w:ilvl w:val="0"/>
          <w:numId w:val="16"/>
        </w:numPr>
        <w:shd w:val="clear" w:color="auto" w:fill="FFFFFF"/>
        <w:tabs>
          <w:tab w:val="clear" w:pos="1400"/>
          <w:tab w:val="num" w:pos="1080"/>
        </w:tabs>
        <w:spacing w:line="360" w:lineRule="auto"/>
        <w:ind w:left="1080"/>
        <w:jc w:val="both"/>
        <w:rPr>
          <w:color w:val="000000"/>
          <w:spacing w:val="-1"/>
          <w:sz w:val="28"/>
          <w:szCs w:val="28"/>
        </w:rPr>
      </w:pPr>
      <w:r>
        <w:rPr>
          <w:color w:val="000000"/>
          <w:spacing w:val="-1"/>
          <w:sz w:val="28"/>
          <w:szCs w:val="28"/>
        </w:rPr>
        <w:t>Реферирование первоисточников и комментариев к ним.</w:t>
      </w:r>
    </w:p>
    <w:p w:rsidR="00E66070" w:rsidRDefault="00E66070" w:rsidP="00E66070">
      <w:pPr>
        <w:numPr>
          <w:ilvl w:val="0"/>
          <w:numId w:val="16"/>
        </w:numPr>
        <w:shd w:val="clear" w:color="auto" w:fill="FFFFFF"/>
        <w:tabs>
          <w:tab w:val="clear" w:pos="1400"/>
          <w:tab w:val="num" w:pos="1080"/>
        </w:tabs>
        <w:spacing w:line="360" w:lineRule="auto"/>
        <w:ind w:left="1080"/>
        <w:jc w:val="both"/>
        <w:rPr>
          <w:color w:val="000000"/>
          <w:spacing w:val="-1"/>
          <w:sz w:val="28"/>
          <w:szCs w:val="28"/>
        </w:rPr>
      </w:pPr>
      <w:r>
        <w:rPr>
          <w:color w:val="000000"/>
          <w:spacing w:val="-1"/>
          <w:sz w:val="28"/>
          <w:szCs w:val="28"/>
        </w:rPr>
        <w:t>Техническое моделирование.</w:t>
      </w:r>
    </w:p>
    <w:p w:rsidR="00E66070" w:rsidRDefault="00E66070" w:rsidP="00E66070">
      <w:pPr>
        <w:shd w:val="clear" w:color="auto" w:fill="FFFFFF"/>
        <w:spacing w:line="360" w:lineRule="auto"/>
        <w:ind w:firstLine="709"/>
        <w:jc w:val="both"/>
        <w:rPr>
          <w:color w:val="000000"/>
          <w:spacing w:val="-1"/>
          <w:sz w:val="28"/>
          <w:szCs w:val="28"/>
        </w:rPr>
      </w:pPr>
      <w:r>
        <w:rPr>
          <w:color w:val="000000"/>
          <w:spacing w:val="-1"/>
          <w:sz w:val="28"/>
          <w:szCs w:val="28"/>
        </w:rPr>
        <w:t>Так же, как и при работе с материалами первой части хрестоматии, возможно использование игровых методов (игровая драматургия изучаемой темы, инсценировка на тему, диалогизация ситуации и т.д.), экскурсионной работы, а также внеурочная деятельность, которая предусматривает созд</w:t>
      </w:r>
      <w:r>
        <w:rPr>
          <w:color w:val="000000"/>
          <w:spacing w:val="-1"/>
          <w:sz w:val="28"/>
          <w:szCs w:val="28"/>
        </w:rPr>
        <w:t>а</w:t>
      </w:r>
      <w:r>
        <w:rPr>
          <w:color w:val="000000"/>
          <w:spacing w:val="-1"/>
          <w:sz w:val="28"/>
          <w:szCs w:val="28"/>
        </w:rPr>
        <w:t>ние краеведческого уголка в классе, библиотечки, выпуск стенной газеты и пр.</w:t>
      </w:r>
    </w:p>
    <w:p w:rsidR="00E66070" w:rsidRDefault="00E66070" w:rsidP="00E66070">
      <w:pPr>
        <w:spacing w:line="360" w:lineRule="auto"/>
        <w:ind w:firstLine="709"/>
        <w:jc w:val="both"/>
        <w:rPr>
          <w:sz w:val="28"/>
        </w:rPr>
      </w:pPr>
      <w:r>
        <w:rPr>
          <w:sz w:val="28"/>
        </w:rPr>
        <w:lastRenderedPageBreak/>
        <w:t>Изучение курса «Святыни Тверской земли» целесообразно сопров</w:t>
      </w:r>
      <w:r>
        <w:rPr>
          <w:sz w:val="28"/>
        </w:rPr>
        <w:t>о</w:t>
      </w:r>
      <w:r>
        <w:rPr>
          <w:sz w:val="28"/>
        </w:rPr>
        <w:t>ждать достаточным количеством наглядно-иллюстративного материала, не перегружая при этом внимания ребенка слишком большим количеством деталей. Мы подбирали иллюстративный ряд к нашей книге исходя из этой установки. Иллюстративный ряд, в первую очередь, поможет детям узнавать и запоминать главные святыни Тве</w:t>
      </w:r>
      <w:r>
        <w:rPr>
          <w:sz w:val="28"/>
        </w:rPr>
        <w:t>р</w:t>
      </w:r>
      <w:r>
        <w:rPr>
          <w:sz w:val="28"/>
        </w:rPr>
        <w:t>ской земли.</w:t>
      </w:r>
    </w:p>
    <w:p w:rsidR="00E66070" w:rsidRDefault="00E66070" w:rsidP="00E66070">
      <w:pPr>
        <w:spacing w:line="360" w:lineRule="auto"/>
        <w:jc w:val="center"/>
      </w:pPr>
    </w:p>
    <w:p w:rsidR="00E66070" w:rsidRPr="007C6141" w:rsidRDefault="00E66070" w:rsidP="00E66070">
      <w:pPr>
        <w:spacing w:line="360" w:lineRule="auto"/>
        <w:jc w:val="center"/>
        <w:rPr>
          <w:bCs/>
          <w:highlight w:val="red"/>
        </w:rPr>
      </w:pPr>
      <w:r>
        <w:rPr>
          <w:b/>
          <w:bCs/>
          <w:sz w:val="28"/>
          <w:szCs w:val="28"/>
        </w:rPr>
        <w:br w:type="page"/>
      </w:r>
      <w:r w:rsidRPr="007C6141">
        <w:rPr>
          <w:b/>
          <w:bCs/>
          <w:sz w:val="28"/>
          <w:szCs w:val="28"/>
          <w:highlight w:val="red"/>
        </w:rPr>
        <w:lastRenderedPageBreak/>
        <w:t xml:space="preserve">МАТЕРИАЛЫ ДЛЯ ПРОВЕДЕНИЯ УРОКОВ </w:t>
      </w:r>
    </w:p>
    <w:p w:rsidR="00E66070" w:rsidRPr="007C6141" w:rsidRDefault="00E66070" w:rsidP="00E66070">
      <w:pPr>
        <w:jc w:val="center"/>
        <w:rPr>
          <w:b/>
          <w:bCs/>
          <w:sz w:val="28"/>
          <w:highlight w:val="red"/>
        </w:rPr>
      </w:pPr>
      <w:r w:rsidRPr="007C6141">
        <w:rPr>
          <w:b/>
          <w:bCs/>
          <w:sz w:val="28"/>
          <w:highlight w:val="red"/>
        </w:rPr>
        <w:t xml:space="preserve">при работе с первой частью хрестоматии </w:t>
      </w:r>
    </w:p>
    <w:p w:rsidR="00E66070" w:rsidRDefault="00E66070" w:rsidP="00E66070">
      <w:pPr>
        <w:jc w:val="center"/>
        <w:rPr>
          <w:b/>
          <w:bCs/>
          <w:sz w:val="28"/>
        </w:rPr>
      </w:pPr>
      <w:r w:rsidRPr="007C6141">
        <w:rPr>
          <w:b/>
          <w:bCs/>
          <w:sz w:val="28"/>
          <w:highlight w:val="red"/>
        </w:rPr>
        <w:t>«Святыни Тверской земли»</w:t>
      </w:r>
    </w:p>
    <w:p w:rsidR="00E66070" w:rsidRDefault="00E66070" w:rsidP="00E66070">
      <w:pPr>
        <w:spacing w:line="360" w:lineRule="auto"/>
        <w:rPr>
          <w:sz w:val="28"/>
        </w:rPr>
      </w:pPr>
    </w:p>
    <w:p w:rsidR="00E66070" w:rsidRDefault="00E66070" w:rsidP="00E66070">
      <w:pPr>
        <w:pStyle w:val="21"/>
        <w:ind w:firstLine="680"/>
        <w:jc w:val="center"/>
      </w:pPr>
      <w:r>
        <w:t>Глава 1. Появление христианства на Тверской зе</w:t>
      </w:r>
      <w:r>
        <w:t>м</w:t>
      </w:r>
      <w:r>
        <w:t>ле</w:t>
      </w:r>
    </w:p>
    <w:p w:rsidR="00E66070" w:rsidRDefault="00E66070" w:rsidP="00E66070">
      <w:pPr>
        <w:spacing w:line="360" w:lineRule="auto"/>
        <w:ind w:firstLine="680"/>
        <w:jc w:val="both"/>
        <w:rPr>
          <w:sz w:val="28"/>
        </w:rPr>
      </w:pPr>
      <w:r>
        <w:rPr>
          <w:sz w:val="28"/>
        </w:rPr>
        <w:t>Исторические сведения о Тверской земле содержатся в «Повести временных лет». Там есть сведения об Оковецком лесе – огромном лесном крае, объединяющем истоки великих рек: Днепра, Западной Двины, Во</w:t>
      </w:r>
      <w:r>
        <w:rPr>
          <w:sz w:val="28"/>
        </w:rPr>
        <w:t>л</w:t>
      </w:r>
      <w:r>
        <w:rPr>
          <w:sz w:val="28"/>
        </w:rPr>
        <w:t>ги, о кривичах, которые «сидят верху Волги, их же город Смоленск», и о словенах новгородских. Эти славянские племена населили нынешнюю Тве</w:t>
      </w:r>
      <w:r>
        <w:rPr>
          <w:sz w:val="28"/>
        </w:rPr>
        <w:t>р</w:t>
      </w:r>
      <w:r>
        <w:rPr>
          <w:sz w:val="28"/>
        </w:rPr>
        <w:t>скую область на рубеже 1-2 тысячелетий новой эры. Помимо славян здесь жили и угро-финские племена. К моменту прихода славян эти племена, н</w:t>
      </w:r>
      <w:r>
        <w:rPr>
          <w:sz w:val="28"/>
        </w:rPr>
        <w:t>о</w:t>
      </w:r>
      <w:r>
        <w:rPr>
          <w:sz w:val="28"/>
        </w:rPr>
        <w:t>сившие собственные наименования «меря» и «весь», жили преимущес</w:t>
      </w:r>
      <w:r>
        <w:rPr>
          <w:sz w:val="28"/>
        </w:rPr>
        <w:t>т</w:t>
      </w:r>
      <w:r>
        <w:rPr>
          <w:sz w:val="28"/>
        </w:rPr>
        <w:t xml:space="preserve">венно в северной, восточной и северо-восточной частях области. Западную ее часть населяли племена, </w:t>
      </w:r>
      <w:r w:rsidRPr="002D2C1A">
        <w:rPr>
          <w:sz w:val="28"/>
          <w:highlight w:val="yellow"/>
        </w:rPr>
        <w:t>название некоторых из них – «туд»</w:t>
      </w:r>
      <w:r>
        <w:rPr>
          <w:sz w:val="28"/>
        </w:rPr>
        <w:t>. Они были близки славянам по крови и языку. Об их происхождении ученые сп</w:t>
      </w:r>
      <w:r>
        <w:rPr>
          <w:sz w:val="28"/>
        </w:rPr>
        <w:t>о</w:t>
      </w:r>
      <w:r>
        <w:rPr>
          <w:sz w:val="28"/>
        </w:rPr>
        <w:t>рят.</w:t>
      </w:r>
    </w:p>
    <w:p w:rsidR="00E66070" w:rsidRDefault="00E66070" w:rsidP="00E66070">
      <w:pPr>
        <w:spacing w:line="360" w:lineRule="auto"/>
        <w:ind w:firstLine="680"/>
        <w:jc w:val="both"/>
        <w:rPr>
          <w:sz w:val="28"/>
        </w:rPr>
      </w:pPr>
      <w:r>
        <w:rPr>
          <w:sz w:val="28"/>
        </w:rPr>
        <w:t>Разумеется, племен было больше, чем мы указываем выше, некот</w:t>
      </w:r>
      <w:r>
        <w:rPr>
          <w:sz w:val="28"/>
        </w:rPr>
        <w:t>о</w:t>
      </w:r>
      <w:r>
        <w:rPr>
          <w:sz w:val="28"/>
        </w:rPr>
        <w:t>рые из них, не будучи по крови славянами, однако, называли себя крив</w:t>
      </w:r>
      <w:r>
        <w:rPr>
          <w:sz w:val="28"/>
        </w:rPr>
        <w:t>и</w:t>
      </w:r>
      <w:r>
        <w:rPr>
          <w:sz w:val="28"/>
        </w:rPr>
        <w:t xml:space="preserve">чами. Кривичи, как показали данные раскопок, были скорее союзом племен, чем одним племенем. Они жили на огромной территории от центральной Белоруссии до Тверской области. </w:t>
      </w:r>
      <w:r w:rsidRPr="002D2C1A">
        <w:rPr>
          <w:sz w:val="28"/>
          <w:highlight w:val="yellow"/>
        </w:rPr>
        <w:t>Их характерным отличием являются «длинные курганы» (подхоранивали только с одной стороны, отч</w:t>
      </w:r>
      <w:r w:rsidRPr="002D2C1A">
        <w:rPr>
          <w:sz w:val="28"/>
          <w:highlight w:val="yellow"/>
        </w:rPr>
        <w:t>е</w:t>
      </w:r>
      <w:r w:rsidRPr="002D2C1A">
        <w:rPr>
          <w:sz w:val="28"/>
          <w:highlight w:val="yellow"/>
        </w:rPr>
        <w:t>го курганы превращались в насыпи).</w:t>
      </w:r>
      <w:r>
        <w:rPr>
          <w:sz w:val="28"/>
        </w:rPr>
        <w:t xml:space="preserve"> Словене новгородские хоронили в круглых курганах по одному кургану на род. Эти курганы образуют гру</w:t>
      </w:r>
      <w:r>
        <w:rPr>
          <w:sz w:val="28"/>
        </w:rPr>
        <w:t>п</w:t>
      </w:r>
      <w:r>
        <w:rPr>
          <w:sz w:val="28"/>
        </w:rPr>
        <w:t>пы, которых немало в восточных и северных районах области. В курганах хоронили иногда до 14 века. Древнейший новгородские центры – старый Бежецк (ныне деревня Бежицы) и ушедший под воду Рыбинского водохр</w:t>
      </w:r>
      <w:r>
        <w:rPr>
          <w:sz w:val="28"/>
        </w:rPr>
        <w:t>а</w:t>
      </w:r>
      <w:r>
        <w:rPr>
          <w:sz w:val="28"/>
        </w:rPr>
        <w:t>нилища Холопий Городок на Мологе.</w:t>
      </w:r>
    </w:p>
    <w:p w:rsidR="00E66070" w:rsidRDefault="00E66070" w:rsidP="00E66070">
      <w:pPr>
        <w:spacing w:line="360" w:lineRule="auto"/>
        <w:ind w:firstLine="680"/>
        <w:jc w:val="both"/>
        <w:rPr>
          <w:sz w:val="28"/>
        </w:rPr>
      </w:pPr>
      <w:r>
        <w:rPr>
          <w:sz w:val="28"/>
        </w:rPr>
        <w:lastRenderedPageBreak/>
        <w:t>Система погостов была введена святой княгиней Ольгой в 10 веке, по ее грамотам, цитировавшимся в более поздних документах, предполаг</w:t>
      </w:r>
      <w:r>
        <w:rPr>
          <w:sz w:val="28"/>
        </w:rPr>
        <w:t>а</w:t>
      </w:r>
      <w:r>
        <w:rPr>
          <w:sz w:val="28"/>
        </w:rPr>
        <w:t>лось: «а кто смерд – тот в свой погост» (несет дань). Смердами (вонючими) называли тогда любое простое население безотносительно к его племени. Крестьянами, то есть «христианами», русские сельские люди стали наз</w:t>
      </w:r>
      <w:r>
        <w:rPr>
          <w:sz w:val="28"/>
        </w:rPr>
        <w:t>ы</w:t>
      </w:r>
      <w:r>
        <w:rPr>
          <w:sz w:val="28"/>
        </w:rPr>
        <w:t>ваться только к 13-14 векам.</w:t>
      </w:r>
    </w:p>
    <w:p w:rsidR="00E66070" w:rsidRDefault="00E66070" w:rsidP="00E66070">
      <w:pPr>
        <w:pStyle w:val="4"/>
        <w:jc w:val="center"/>
        <w:rPr>
          <w:b/>
          <w:i/>
          <w:iCs/>
        </w:rPr>
      </w:pPr>
    </w:p>
    <w:p w:rsidR="00E66070" w:rsidRDefault="00E66070" w:rsidP="00E66070">
      <w:pPr>
        <w:pStyle w:val="4"/>
        <w:jc w:val="center"/>
        <w:rPr>
          <w:b/>
        </w:rPr>
      </w:pPr>
      <w:r>
        <w:rPr>
          <w:b/>
          <w:i/>
          <w:iCs/>
        </w:rPr>
        <w:t>Глава 2.</w:t>
      </w:r>
      <w:r>
        <w:rPr>
          <w:b/>
        </w:rPr>
        <w:t xml:space="preserve"> Предание о князе Глебе</w:t>
      </w:r>
    </w:p>
    <w:p w:rsidR="00E66070" w:rsidRPr="002D2C1A" w:rsidRDefault="00E66070" w:rsidP="00E66070">
      <w:pPr>
        <w:spacing w:line="360" w:lineRule="auto"/>
        <w:ind w:firstLine="709"/>
        <w:jc w:val="both"/>
        <w:rPr>
          <w:spacing w:val="-2"/>
          <w:sz w:val="28"/>
          <w:szCs w:val="28"/>
        </w:rPr>
      </w:pPr>
      <w:r w:rsidRPr="002D2C1A">
        <w:rPr>
          <w:spacing w:val="-2"/>
          <w:sz w:val="28"/>
          <w:szCs w:val="28"/>
        </w:rPr>
        <w:t>История князей Бориса и Глеба присутствует в цикле ранних памя</w:t>
      </w:r>
      <w:r w:rsidRPr="002D2C1A">
        <w:rPr>
          <w:spacing w:val="-2"/>
          <w:sz w:val="28"/>
          <w:szCs w:val="28"/>
        </w:rPr>
        <w:t>т</w:t>
      </w:r>
      <w:r w:rsidRPr="002D2C1A">
        <w:rPr>
          <w:spacing w:val="-2"/>
          <w:sz w:val="28"/>
          <w:szCs w:val="28"/>
        </w:rPr>
        <w:t>ников древнерусской литературы: «Сказании», «Повести» и «Чтении» о Б</w:t>
      </w:r>
      <w:r w:rsidRPr="002D2C1A">
        <w:rPr>
          <w:spacing w:val="-2"/>
          <w:sz w:val="28"/>
          <w:szCs w:val="28"/>
        </w:rPr>
        <w:t>о</w:t>
      </w:r>
      <w:r w:rsidRPr="002D2C1A">
        <w:rPr>
          <w:spacing w:val="-2"/>
          <w:sz w:val="28"/>
          <w:szCs w:val="28"/>
        </w:rPr>
        <w:t>рисе и Глебе, ранние редакции которой принадлежат преподобному Нест</w:t>
      </w:r>
      <w:r w:rsidRPr="002D2C1A">
        <w:rPr>
          <w:spacing w:val="-2"/>
          <w:sz w:val="28"/>
          <w:szCs w:val="28"/>
        </w:rPr>
        <w:t>о</w:t>
      </w:r>
      <w:r w:rsidRPr="002D2C1A">
        <w:rPr>
          <w:spacing w:val="-2"/>
          <w:sz w:val="28"/>
          <w:szCs w:val="28"/>
        </w:rPr>
        <w:t>ру Летописцу (начало 12 века). Князья погибли веком раньше. Почти все двенадцать сыновей Владимира Святого умерли насильственной смертью. Однако смерть именно Бориса и Глеба, христиан по рождению (от «грек</w:t>
      </w:r>
      <w:r w:rsidRPr="002D2C1A">
        <w:rPr>
          <w:spacing w:val="-2"/>
          <w:sz w:val="28"/>
          <w:szCs w:val="28"/>
        </w:rPr>
        <w:t>и</w:t>
      </w:r>
      <w:r w:rsidRPr="002D2C1A">
        <w:rPr>
          <w:spacing w:val="-2"/>
          <w:sz w:val="28"/>
          <w:szCs w:val="28"/>
        </w:rPr>
        <w:t>ни» – гречанки, жены Владимира)</w:t>
      </w:r>
      <w:r w:rsidRPr="002D2C1A">
        <w:rPr>
          <w:spacing w:val="-2"/>
          <w:sz w:val="28"/>
          <w:szCs w:val="28"/>
          <w:highlight w:val="yellow"/>
        </w:rPr>
        <w:t>,</w:t>
      </w:r>
      <w:r w:rsidRPr="002D2C1A">
        <w:rPr>
          <w:spacing w:val="-2"/>
          <w:sz w:val="28"/>
          <w:szCs w:val="28"/>
        </w:rPr>
        <w:t xml:space="preserve"> стала поводом для их канонизации. Их история хорошо известна и неоднократно подробно описывалась. Причина канонизации братьев та же, что и причина канонизации царя Н</w:t>
      </w:r>
      <w:r w:rsidRPr="002D2C1A">
        <w:rPr>
          <w:spacing w:val="-2"/>
          <w:sz w:val="28"/>
          <w:szCs w:val="28"/>
        </w:rPr>
        <w:t>и</w:t>
      </w:r>
      <w:r w:rsidRPr="002D2C1A">
        <w:rPr>
          <w:spacing w:val="-2"/>
          <w:sz w:val="28"/>
          <w:szCs w:val="28"/>
        </w:rPr>
        <w:t xml:space="preserve">колая </w:t>
      </w:r>
      <w:r w:rsidRPr="002D2C1A">
        <w:rPr>
          <w:spacing w:val="-2"/>
          <w:sz w:val="28"/>
          <w:szCs w:val="28"/>
          <w:lang w:val="en-US"/>
        </w:rPr>
        <w:t>II</w:t>
      </w:r>
      <w:r w:rsidRPr="002D2C1A">
        <w:rPr>
          <w:spacing w:val="-2"/>
          <w:sz w:val="28"/>
          <w:szCs w:val="28"/>
        </w:rPr>
        <w:t>: и он, и они сделали один и тот же выбор – умереть самим вместо неизбежного участия в гражданской войне (</w:t>
      </w:r>
      <w:r w:rsidRPr="002D2C1A">
        <w:rPr>
          <w:spacing w:val="-2"/>
          <w:sz w:val="28"/>
          <w:szCs w:val="28"/>
          <w:highlight w:val="yellow"/>
        </w:rPr>
        <w:t>где из-за них погибнут многие</w:t>
      </w:r>
      <w:r w:rsidRPr="002D2C1A">
        <w:rPr>
          <w:spacing w:val="-2"/>
          <w:sz w:val="28"/>
          <w:szCs w:val="28"/>
        </w:rPr>
        <w:t>). Пример Б</w:t>
      </w:r>
      <w:r w:rsidRPr="002D2C1A">
        <w:rPr>
          <w:spacing w:val="-2"/>
          <w:sz w:val="28"/>
          <w:szCs w:val="28"/>
        </w:rPr>
        <w:t>о</w:t>
      </w:r>
      <w:r w:rsidRPr="002D2C1A">
        <w:rPr>
          <w:spacing w:val="-2"/>
          <w:sz w:val="28"/>
          <w:szCs w:val="28"/>
        </w:rPr>
        <w:t>риса и Глеба стал архетипическим для праведных правителей России. Св</w:t>
      </w:r>
      <w:r w:rsidRPr="002D2C1A">
        <w:rPr>
          <w:spacing w:val="-2"/>
          <w:sz w:val="28"/>
          <w:szCs w:val="28"/>
        </w:rPr>
        <w:t>я</w:t>
      </w:r>
      <w:r w:rsidRPr="002D2C1A">
        <w:rPr>
          <w:spacing w:val="-2"/>
          <w:sz w:val="28"/>
          <w:szCs w:val="28"/>
        </w:rPr>
        <w:t>тые князья стали покровителями всех княжеских домов Р</w:t>
      </w:r>
      <w:r w:rsidRPr="002D2C1A">
        <w:rPr>
          <w:spacing w:val="-2"/>
          <w:sz w:val="28"/>
          <w:szCs w:val="28"/>
        </w:rPr>
        <w:t>у</w:t>
      </w:r>
      <w:r w:rsidRPr="002D2C1A">
        <w:rPr>
          <w:spacing w:val="-2"/>
          <w:sz w:val="28"/>
          <w:szCs w:val="28"/>
        </w:rPr>
        <w:t>си.</w:t>
      </w:r>
    </w:p>
    <w:p w:rsidR="00E66070" w:rsidRDefault="00E66070" w:rsidP="00E66070">
      <w:pPr>
        <w:spacing w:line="360" w:lineRule="auto"/>
        <w:ind w:firstLine="709"/>
        <w:jc w:val="both"/>
        <w:rPr>
          <w:sz w:val="28"/>
        </w:rPr>
      </w:pPr>
      <w:r>
        <w:rPr>
          <w:sz w:val="28"/>
        </w:rPr>
        <w:t xml:space="preserve">История почитания святых Бориса и Глеба </w:t>
      </w:r>
      <w:r w:rsidRPr="002D2C1A">
        <w:rPr>
          <w:sz w:val="28"/>
          <w:highlight w:val="yellow"/>
        </w:rPr>
        <w:t>именно возле</w:t>
      </w:r>
      <w:r>
        <w:rPr>
          <w:sz w:val="28"/>
        </w:rPr>
        <w:t xml:space="preserve"> Твери так</w:t>
      </w:r>
      <w:r>
        <w:rPr>
          <w:sz w:val="28"/>
        </w:rPr>
        <w:t>о</w:t>
      </w:r>
      <w:r>
        <w:rPr>
          <w:sz w:val="28"/>
        </w:rPr>
        <w:t>ва. Повесть не дает точных указаний места, где конь Глеба сломал ногу. Есть указание, что это было, когда князь «пришед на Волгу». Участок п</w:t>
      </w:r>
      <w:r>
        <w:rPr>
          <w:sz w:val="28"/>
        </w:rPr>
        <w:t>у</w:t>
      </w:r>
      <w:r>
        <w:rPr>
          <w:sz w:val="28"/>
        </w:rPr>
        <w:t>тешествия Глеба по Волге весь находится в пределах Тверского княжества (от устья Волжской Нерли недалеко от Калязина до устья Вазузы). Пред</w:t>
      </w:r>
      <w:r>
        <w:rPr>
          <w:sz w:val="28"/>
        </w:rPr>
        <w:t>а</w:t>
      </w:r>
      <w:r>
        <w:rPr>
          <w:sz w:val="28"/>
        </w:rPr>
        <w:t xml:space="preserve">ние о Глебе в устье Тьмы очень устойчивое и древнее. Уже в 15 веке там был Отмицкий монастырь с храмом Бориса и Глеба. Место </w:t>
      </w:r>
      <w:r>
        <w:rPr>
          <w:sz w:val="28"/>
        </w:rPr>
        <w:lastRenderedPageBreak/>
        <w:t>это – старое кривичское поселение с многочисленными «длинными курганами» возле деревни Дуденево, соседней с Отмичами (само слово «Отмичи», или пр</w:t>
      </w:r>
      <w:r>
        <w:rPr>
          <w:sz w:val="28"/>
        </w:rPr>
        <w:t>а</w:t>
      </w:r>
      <w:r>
        <w:rPr>
          <w:sz w:val="28"/>
        </w:rPr>
        <w:t>вильнее «Вотмичи» (с ударением на первый слог) – угро-финское. Здесь было очень древнее поселение, в каком-то смысле – предшественник Тв</w:t>
      </w:r>
      <w:r>
        <w:rPr>
          <w:sz w:val="28"/>
        </w:rPr>
        <w:t>е</w:t>
      </w:r>
      <w:r>
        <w:rPr>
          <w:sz w:val="28"/>
        </w:rPr>
        <w:t xml:space="preserve">ри. Само же место падения князя Глеба отмечено курганом «Никола» на самом устье Тьмы. Это единственный здесь круглый курган среди многих длинных. Ряд ученых настаивает на его христианском происхождении (около 11 века). </w:t>
      </w:r>
    </w:p>
    <w:p w:rsidR="00E66070" w:rsidRDefault="00E66070" w:rsidP="00E66070">
      <w:pPr>
        <w:spacing w:line="360" w:lineRule="auto"/>
        <w:ind w:firstLine="709"/>
        <w:rPr>
          <w:sz w:val="28"/>
        </w:rPr>
      </w:pPr>
    </w:p>
    <w:p w:rsidR="00E66070" w:rsidRDefault="00E66070" w:rsidP="00E66070">
      <w:pPr>
        <w:spacing w:line="360" w:lineRule="auto"/>
        <w:ind w:firstLine="709"/>
        <w:jc w:val="center"/>
        <w:rPr>
          <w:b/>
          <w:sz w:val="28"/>
        </w:rPr>
      </w:pPr>
      <w:r>
        <w:rPr>
          <w:b/>
          <w:i/>
          <w:iCs/>
          <w:sz w:val="28"/>
        </w:rPr>
        <w:t>Глава 3.</w:t>
      </w:r>
      <w:r>
        <w:rPr>
          <w:b/>
          <w:sz w:val="28"/>
        </w:rPr>
        <w:t xml:space="preserve"> Ефрем Новоторжский</w:t>
      </w:r>
    </w:p>
    <w:p w:rsidR="00E66070" w:rsidRDefault="00E66070" w:rsidP="00E66070">
      <w:pPr>
        <w:spacing w:line="360" w:lineRule="auto"/>
        <w:ind w:firstLine="680"/>
        <w:jc w:val="both"/>
        <w:rPr>
          <w:sz w:val="28"/>
        </w:rPr>
      </w:pPr>
      <w:r>
        <w:rPr>
          <w:sz w:val="28"/>
        </w:rPr>
        <w:t>Житие Ефрема Новоторжского сохранилось в редакции конца 16-17 веков, автор которой толком ничего не знал о великом основателе Бор</w:t>
      </w:r>
      <w:r>
        <w:rPr>
          <w:sz w:val="28"/>
        </w:rPr>
        <w:t>и</w:t>
      </w:r>
      <w:r>
        <w:rPr>
          <w:sz w:val="28"/>
        </w:rPr>
        <w:t>соглебского монастыря. Однако он слышал о гибели древнего жития Е</w:t>
      </w:r>
      <w:r>
        <w:rPr>
          <w:sz w:val="28"/>
        </w:rPr>
        <w:t>ф</w:t>
      </w:r>
      <w:r>
        <w:rPr>
          <w:sz w:val="28"/>
        </w:rPr>
        <w:t>рема при разорении Торжка тверичами в 1315 году. Рассказ об этой утрате составляет значительную часть существующего жития преподобного Е</w:t>
      </w:r>
      <w:r>
        <w:rPr>
          <w:sz w:val="28"/>
        </w:rPr>
        <w:t>ф</w:t>
      </w:r>
      <w:r>
        <w:rPr>
          <w:sz w:val="28"/>
        </w:rPr>
        <w:t>рема. Что содержалось в древнем житии, мы не знаем.</w:t>
      </w:r>
    </w:p>
    <w:p w:rsidR="00E66070" w:rsidRDefault="00E66070" w:rsidP="00E66070">
      <w:pPr>
        <w:spacing w:line="360" w:lineRule="auto"/>
        <w:ind w:firstLine="680"/>
        <w:jc w:val="both"/>
        <w:rPr>
          <w:sz w:val="28"/>
        </w:rPr>
      </w:pPr>
      <w:r>
        <w:rPr>
          <w:sz w:val="28"/>
        </w:rPr>
        <w:t>Предание относило первоначальное место проживание Ефрема в с</w:t>
      </w:r>
      <w:r>
        <w:rPr>
          <w:sz w:val="28"/>
        </w:rPr>
        <w:t>е</w:t>
      </w:r>
      <w:r>
        <w:rPr>
          <w:sz w:val="28"/>
        </w:rPr>
        <w:t>ле Семеновском недалеко от Торжка, где Ефрем устроил странноприи</w:t>
      </w:r>
      <w:r>
        <w:rPr>
          <w:sz w:val="28"/>
        </w:rPr>
        <w:t>м</w:t>
      </w:r>
      <w:r>
        <w:rPr>
          <w:sz w:val="28"/>
        </w:rPr>
        <w:t>ный дом. После этого он переселился в Торжок, где основал монастырь.</w:t>
      </w:r>
    </w:p>
    <w:p w:rsidR="00E66070" w:rsidRDefault="00E66070" w:rsidP="00E66070">
      <w:pPr>
        <w:spacing w:line="360" w:lineRule="auto"/>
        <w:ind w:firstLine="680"/>
        <w:jc w:val="both"/>
        <w:rPr>
          <w:sz w:val="28"/>
        </w:rPr>
      </w:pPr>
      <w:r>
        <w:rPr>
          <w:sz w:val="28"/>
        </w:rPr>
        <w:t>Древний Борисоглебский собор, остатки которого были раскопаны в начале 1990-х гг., был древнейшим каменным храмом на территории Тве</w:t>
      </w:r>
      <w:r>
        <w:rPr>
          <w:sz w:val="28"/>
        </w:rPr>
        <w:t>р</w:t>
      </w:r>
      <w:r>
        <w:rPr>
          <w:sz w:val="28"/>
        </w:rPr>
        <w:t xml:space="preserve">ской области. Позднее Житие Ефрема относит его постройку к 1030-1050-м гг., но, </w:t>
      </w:r>
      <w:r w:rsidRPr="00BF155F">
        <w:rPr>
          <w:sz w:val="28"/>
          <w:highlight w:val="yellow"/>
        </w:rPr>
        <w:t>как и в других местах</w:t>
      </w:r>
      <w:r>
        <w:rPr>
          <w:sz w:val="28"/>
        </w:rPr>
        <w:t>, его автор не знал всей правды о древних событиях. На самом деле собор возводился в 1180-1190-х гг. и сразу же был расписан фресками. Но монастырь и храм были здесь раньше. До р</w:t>
      </w:r>
      <w:r>
        <w:rPr>
          <w:sz w:val="28"/>
        </w:rPr>
        <w:t>е</w:t>
      </w:r>
      <w:r>
        <w:rPr>
          <w:sz w:val="28"/>
        </w:rPr>
        <w:t xml:space="preserve">волюции в соборе хранилась часть утвари, </w:t>
      </w:r>
      <w:r w:rsidRPr="00BF155F">
        <w:rPr>
          <w:sz w:val="28"/>
          <w:highlight w:val="yellow"/>
        </w:rPr>
        <w:t>которая была пожертвована м</w:t>
      </w:r>
      <w:r w:rsidRPr="00BF155F">
        <w:rPr>
          <w:sz w:val="28"/>
          <w:highlight w:val="yellow"/>
        </w:rPr>
        <w:t>о</w:t>
      </w:r>
      <w:r w:rsidRPr="00BF155F">
        <w:rPr>
          <w:sz w:val="28"/>
          <w:highlight w:val="yellow"/>
        </w:rPr>
        <w:t>настырю Юрием Долгоруким</w:t>
      </w:r>
      <w:r>
        <w:rPr>
          <w:sz w:val="28"/>
        </w:rPr>
        <w:t xml:space="preserve"> (середина 12 века). В 1580-х гг. к древнему собору были пристроены два придела в честь Ефрема и Аркадия Нов</w:t>
      </w:r>
      <w:r>
        <w:rPr>
          <w:sz w:val="28"/>
        </w:rPr>
        <w:t>о</w:t>
      </w:r>
      <w:r>
        <w:rPr>
          <w:sz w:val="28"/>
        </w:rPr>
        <w:t xml:space="preserve">торжских. К большому сожалению, этот храм был разрушен </w:t>
      </w:r>
      <w:r>
        <w:rPr>
          <w:sz w:val="28"/>
        </w:rPr>
        <w:lastRenderedPageBreak/>
        <w:t>в конце 18 в</w:t>
      </w:r>
      <w:r>
        <w:rPr>
          <w:sz w:val="28"/>
        </w:rPr>
        <w:t>е</w:t>
      </w:r>
      <w:r>
        <w:rPr>
          <w:sz w:val="28"/>
        </w:rPr>
        <w:t xml:space="preserve">ка для строительства нового собора. В закладке его принимала участие Екатерина </w:t>
      </w:r>
      <w:r>
        <w:rPr>
          <w:sz w:val="28"/>
          <w:lang w:val="en-US"/>
        </w:rPr>
        <w:t>II</w:t>
      </w:r>
      <w:r>
        <w:rPr>
          <w:sz w:val="28"/>
        </w:rPr>
        <w:t>, а архитектором выступил знаменитый Николай Львов. Кроме этого в монастыре сохранились до настоящего времени Введенская церковь с тр</w:t>
      </w:r>
      <w:r>
        <w:rPr>
          <w:sz w:val="28"/>
        </w:rPr>
        <w:t>а</w:t>
      </w:r>
      <w:r>
        <w:rPr>
          <w:sz w:val="28"/>
        </w:rPr>
        <w:t>пезной (1674 год – в настоящее время самая старая постройка в монастыре), над входом в эту церковь – уникальная четырехярусная кол</w:t>
      </w:r>
      <w:r>
        <w:rPr>
          <w:sz w:val="28"/>
        </w:rPr>
        <w:t>о</w:t>
      </w:r>
      <w:r>
        <w:rPr>
          <w:sz w:val="28"/>
        </w:rPr>
        <w:t>кольня, настоятельский корпус с небольшой церковью Входа Господня в Иерусалим (1710-е годы). Большая надвратная колокольня монастыря с церковью Спаса Нерукотворного образа построена, как считают, по прое</w:t>
      </w:r>
      <w:r>
        <w:rPr>
          <w:sz w:val="28"/>
        </w:rPr>
        <w:t>к</w:t>
      </w:r>
      <w:r>
        <w:rPr>
          <w:sz w:val="28"/>
        </w:rPr>
        <w:t>ту того же Львова, но уже после его смерти, в 1810-х гг. На углу, к Тверце, расположена Свечная башня (1884 год). Сохранились также братские ко</w:t>
      </w:r>
      <w:r>
        <w:rPr>
          <w:sz w:val="28"/>
        </w:rPr>
        <w:t>р</w:t>
      </w:r>
      <w:r>
        <w:rPr>
          <w:sz w:val="28"/>
        </w:rPr>
        <w:t>пуса 17-19 веков и стены, постройка которых началась в конце 17 века, а закончилась в 1730-х гг.</w:t>
      </w:r>
    </w:p>
    <w:p w:rsidR="00E66070" w:rsidRDefault="00E66070" w:rsidP="00E66070">
      <w:pPr>
        <w:spacing w:line="360" w:lineRule="auto"/>
        <w:ind w:firstLine="680"/>
        <w:jc w:val="both"/>
        <w:rPr>
          <w:sz w:val="28"/>
        </w:rPr>
      </w:pPr>
      <w:r w:rsidRPr="00BF155F">
        <w:rPr>
          <w:sz w:val="28"/>
          <w:highlight w:val="yellow"/>
        </w:rPr>
        <w:t>Древнейшие христианские захоронения, отличающиеся трупопол</w:t>
      </w:r>
      <w:r w:rsidRPr="00BF155F">
        <w:rPr>
          <w:sz w:val="28"/>
          <w:highlight w:val="yellow"/>
        </w:rPr>
        <w:t>о</w:t>
      </w:r>
      <w:r w:rsidRPr="00BF155F">
        <w:rPr>
          <w:sz w:val="28"/>
          <w:highlight w:val="yellow"/>
        </w:rPr>
        <w:t>жением, а не кремацией, в которых находят кресты и медальоны (так наз</w:t>
      </w:r>
      <w:r w:rsidRPr="00BF155F">
        <w:rPr>
          <w:sz w:val="28"/>
          <w:highlight w:val="yellow"/>
        </w:rPr>
        <w:t>ы</w:t>
      </w:r>
      <w:r w:rsidRPr="00BF155F">
        <w:rPr>
          <w:sz w:val="28"/>
          <w:highlight w:val="yellow"/>
        </w:rPr>
        <w:t>ваемые псевдоэнколпионы), датируются началом 11 века и сосредоточены вокруг Торжка и Отмичей на устье Тьмы.</w:t>
      </w:r>
    </w:p>
    <w:p w:rsidR="00E66070" w:rsidRDefault="00E66070" w:rsidP="00E66070">
      <w:pPr>
        <w:spacing w:line="360" w:lineRule="auto"/>
        <w:ind w:firstLine="709"/>
        <w:rPr>
          <w:sz w:val="28"/>
        </w:rPr>
      </w:pPr>
    </w:p>
    <w:p w:rsidR="00E66070" w:rsidRDefault="00E66070" w:rsidP="00E66070">
      <w:pPr>
        <w:spacing w:line="360" w:lineRule="auto"/>
        <w:ind w:firstLine="709"/>
        <w:jc w:val="center"/>
        <w:rPr>
          <w:b/>
          <w:sz w:val="28"/>
        </w:rPr>
      </w:pPr>
      <w:r>
        <w:rPr>
          <w:b/>
          <w:i/>
          <w:iCs/>
          <w:sz w:val="28"/>
        </w:rPr>
        <w:t>Глава 4.</w:t>
      </w:r>
      <w:r>
        <w:rPr>
          <w:b/>
          <w:sz w:val="28"/>
        </w:rPr>
        <w:t xml:space="preserve"> Битва на реке Сить</w:t>
      </w:r>
    </w:p>
    <w:p w:rsidR="00E66070" w:rsidRDefault="00E66070" w:rsidP="00E66070">
      <w:pPr>
        <w:spacing w:line="360" w:lineRule="auto"/>
        <w:ind w:firstLine="709"/>
        <w:jc w:val="both"/>
        <w:rPr>
          <w:sz w:val="28"/>
        </w:rPr>
      </w:pPr>
      <w:r>
        <w:rPr>
          <w:sz w:val="28"/>
        </w:rPr>
        <w:t>История битвы на Сити – одна из темных страниц русской истории. Известно, что в начале 1238 года владимирский князь Юрий Всеволодович, сын Всеволода Большое Гнездо, покинул Вл</w:t>
      </w:r>
      <w:r>
        <w:rPr>
          <w:sz w:val="28"/>
        </w:rPr>
        <w:t>а</w:t>
      </w:r>
      <w:r>
        <w:rPr>
          <w:sz w:val="28"/>
        </w:rPr>
        <w:t>димир, где оставил жену – княгиню Агафью – и сыновей Всеволода, Мстислава и Владимира, и о</w:t>
      </w:r>
      <w:r>
        <w:rPr>
          <w:sz w:val="28"/>
        </w:rPr>
        <w:t>т</w:t>
      </w:r>
      <w:r>
        <w:rPr>
          <w:sz w:val="28"/>
        </w:rPr>
        <w:t>правился на северную окраину Владимиро-Суздальского княжества соб</w:t>
      </w:r>
      <w:r>
        <w:rPr>
          <w:sz w:val="28"/>
        </w:rPr>
        <w:t>и</w:t>
      </w:r>
      <w:r>
        <w:rPr>
          <w:sz w:val="28"/>
        </w:rPr>
        <w:t>рать войска. К тому времени русские рати уже дважды – под Рязанью и под Коломной – давали бой татарам в открытом поле, и хотя терпели п</w:t>
      </w:r>
      <w:r>
        <w:rPr>
          <w:sz w:val="28"/>
        </w:rPr>
        <w:t>о</w:t>
      </w:r>
      <w:r>
        <w:rPr>
          <w:sz w:val="28"/>
        </w:rPr>
        <w:t xml:space="preserve">ражения, </w:t>
      </w:r>
      <w:r w:rsidRPr="00BF155F">
        <w:rPr>
          <w:sz w:val="28"/>
          <w:highlight w:val="yellow"/>
        </w:rPr>
        <w:t>но</w:t>
      </w:r>
      <w:r>
        <w:rPr>
          <w:sz w:val="28"/>
        </w:rPr>
        <w:t xml:space="preserve"> наносили татарам большой урон. Так, в сражении под Коло</w:t>
      </w:r>
      <w:r>
        <w:rPr>
          <w:sz w:val="28"/>
        </w:rPr>
        <w:t>м</w:t>
      </w:r>
      <w:r>
        <w:rPr>
          <w:sz w:val="28"/>
        </w:rPr>
        <w:t>ной погибли два царевича из рода Чингисхана, что косвенным путем по</w:t>
      </w:r>
      <w:r>
        <w:rPr>
          <w:sz w:val="28"/>
        </w:rPr>
        <w:t>д</w:t>
      </w:r>
      <w:r>
        <w:rPr>
          <w:sz w:val="28"/>
        </w:rPr>
        <w:t>тверждает, огромные потери, которые пришлось понести татарам (чинг</w:t>
      </w:r>
      <w:r>
        <w:rPr>
          <w:sz w:val="28"/>
        </w:rPr>
        <w:t>и</w:t>
      </w:r>
      <w:r>
        <w:rPr>
          <w:sz w:val="28"/>
        </w:rPr>
        <w:t xml:space="preserve">зиды никогда не были в первых рядах в битве). </w:t>
      </w:r>
      <w:r>
        <w:rPr>
          <w:sz w:val="28"/>
        </w:rPr>
        <w:lastRenderedPageBreak/>
        <w:t>Поэтому надежды на поб</w:t>
      </w:r>
      <w:r>
        <w:rPr>
          <w:sz w:val="28"/>
        </w:rPr>
        <w:t>е</w:t>
      </w:r>
      <w:r>
        <w:rPr>
          <w:sz w:val="28"/>
        </w:rPr>
        <w:t xml:space="preserve">ду, пусть небольшие, были. </w:t>
      </w:r>
      <w:r w:rsidRPr="00BF155F">
        <w:rPr>
          <w:sz w:val="28"/>
          <w:highlight w:val="yellow"/>
        </w:rPr>
        <w:t>В крайнем случае</w:t>
      </w:r>
      <w:r>
        <w:rPr>
          <w:sz w:val="28"/>
        </w:rPr>
        <w:t xml:space="preserve"> Юрий над</w:t>
      </w:r>
      <w:r>
        <w:rPr>
          <w:sz w:val="28"/>
        </w:rPr>
        <w:t>е</w:t>
      </w:r>
      <w:r>
        <w:rPr>
          <w:sz w:val="28"/>
        </w:rPr>
        <w:t>ялся снять осаду Владимира. К нему подошли некоторые отряды, а также его двоюродный брат Василько Константинович Ростовский. Василько Ростовский был о</w:t>
      </w:r>
      <w:r>
        <w:rPr>
          <w:sz w:val="28"/>
        </w:rPr>
        <w:t>д</w:t>
      </w:r>
      <w:r>
        <w:rPr>
          <w:sz w:val="28"/>
        </w:rPr>
        <w:t>ним из лучших князей своего времени. О нем летописи оставили восто</w:t>
      </w:r>
      <w:r>
        <w:rPr>
          <w:sz w:val="28"/>
        </w:rPr>
        <w:t>р</w:t>
      </w:r>
      <w:r>
        <w:rPr>
          <w:sz w:val="28"/>
        </w:rPr>
        <w:t>женную похвалу: «Был Василько красавец лицом, с очами светлыми и грозными. Был храбр, добр сердцем и ласков с боярами. Кто из бояр сл</w:t>
      </w:r>
      <w:r>
        <w:rPr>
          <w:sz w:val="28"/>
        </w:rPr>
        <w:t>у</w:t>
      </w:r>
      <w:r>
        <w:rPr>
          <w:sz w:val="28"/>
        </w:rPr>
        <w:t>жил ему, кто пил из его чаши, тот не мог забыть его, не мог быть слугой другого князя, так он был любим служившими ему. В нем мужес</w:t>
      </w:r>
      <w:r>
        <w:rPr>
          <w:sz w:val="28"/>
        </w:rPr>
        <w:t>т</w:t>
      </w:r>
      <w:r>
        <w:rPr>
          <w:sz w:val="28"/>
        </w:rPr>
        <w:t>во было соединено с умом, и правдивость с знанием. Он во всем был св</w:t>
      </w:r>
      <w:r>
        <w:rPr>
          <w:sz w:val="28"/>
        </w:rPr>
        <w:t>е</w:t>
      </w:r>
      <w:r>
        <w:rPr>
          <w:sz w:val="28"/>
        </w:rPr>
        <w:t>дущ и на все способен». Юрий тоже был достаточно опытным полково</w:t>
      </w:r>
      <w:r>
        <w:rPr>
          <w:sz w:val="28"/>
        </w:rPr>
        <w:t>д</w:t>
      </w:r>
      <w:r>
        <w:rPr>
          <w:sz w:val="28"/>
        </w:rPr>
        <w:t>цем.</w:t>
      </w:r>
    </w:p>
    <w:p w:rsidR="00E66070" w:rsidRDefault="00E66070" w:rsidP="00E66070">
      <w:pPr>
        <w:spacing w:line="360" w:lineRule="auto"/>
        <w:ind w:firstLine="709"/>
        <w:jc w:val="both"/>
        <w:rPr>
          <w:sz w:val="28"/>
        </w:rPr>
      </w:pPr>
      <w:r>
        <w:rPr>
          <w:sz w:val="28"/>
        </w:rPr>
        <w:t xml:space="preserve">Но татары действовали </w:t>
      </w:r>
      <w:r w:rsidRPr="00516D1D">
        <w:rPr>
          <w:sz w:val="28"/>
          <w:highlight w:val="yellow"/>
        </w:rPr>
        <w:t>с ошеломляющей</w:t>
      </w:r>
      <w:r>
        <w:rPr>
          <w:sz w:val="28"/>
        </w:rPr>
        <w:t xml:space="preserve"> </w:t>
      </w:r>
      <w:r w:rsidRPr="00516D1D">
        <w:rPr>
          <w:sz w:val="28"/>
          <w:highlight w:val="yellow"/>
        </w:rPr>
        <w:t>удачливостью</w:t>
      </w:r>
      <w:r>
        <w:rPr>
          <w:sz w:val="28"/>
        </w:rPr>
        <w:t xml:space="preserve"> и скоростью. 7 февраля они взяли Владимир и убили княжескую семью. Юрий не успел собрать все свои силы в единое войско. У границ Новгородской земли в Присеках (село в Бежецком районе) был выставлен сторожевой отряд во</w:t>
      </w:r>
      <w:r>
        <w:rPr>
          <w:sz w:val="28"/>
        </w:rPr>
        <w:t>е</w:t>
      </w:r>
      <w:r>
        <w:rPr>
          <w:sz w:val="28"/>
        </w:rPr>
        <w:t>воды Дорофея Семеновича (Дорожа). Он и столкнулся первый с татарами темника Бурундая, обошедшими русских. Сражение началось у деревни Задорья и продолжалось на всем протяжении Сити. Ярославские краеведы много сделали для того, чтобы локализовать место битвы в среднем теч</w:t>
      </w:r>
      <w:r>
        <w:rPr>
          <w:sz w:val="28"/>
        </w:rPr>
        <w:t>е</w:t>
      </w:r>
      <w:r>
        <w:rPr>
          <w:sz w:val="28"/>
        </w:rPr>
        <w:t>нии Сити, у села Сить-Покровское. В музее города Мышкина находится деревянная часовня из деревни Юрьево на средней Сити на Ярославщине. Утверждают, что она построена на месте гибели князя Юрия. Но дорев</w:t>
      </w:r>
      <w:r>
        <w:rPr>
          <w:sz w:val="28"/>
        </w:rPr>
        <w:t>о</w:t>
      </w:r>
      <w:r>
        <w:rPr>
          <w:sz w:val="28"/>
        </w:rPr>
        <w:t>люционные историки единодушно относили место сражения к верховьям Сити у села Божонка Сонковского района. Скорее всего, сражение прох</w:t>
      </w:r>
      <w:r>
        <w:rPr>
          <w:sz w:val="28"/>
        </w:rPr>
        <w:t>о</w:t>
      </w:r>
      <w:r>
        <w:rPr>
          <w:sz w:val="28"/>
        </w:rPr>
        <w:t xml:space="preserve">дило на большой территории в </w:t>
      </w:r>
      <w:smartTag w:uri="urn:schemas-microsoft-com:office:smarttags" w:element="metricconverter">
        <w:smartTagPr>
          <w:attr w:name="ProductID" w:val="100 км"/>
        </w:smartTagPr>
        <w:r>
          <w:rPr>
            <w:sz w:val="28"/>
          </w:rPr>
          <w:t>100 км</w:t>
        </w:r>
      </w:smartTag>
      <w:r>
        <w:rPr>
          <w:sz w:val="28"/>
        </w:rPr>
        <w:t>, где отдельные русские отряды, стоявшие по д</w:t>
      </w:r>
      <w:r>
        <w:rPr>
          <w:sz w:val="28"/>
        </w:rPr>
        <w:t>е</w:t>
      </w:r>
      <w:r>
        <w:rPr>
          <w:sz w:val="28"/>
        </w:rPr>
        <w:t xml:space="preserve">ревням, </w:t>
      </w:r>
      <w:r w:rsidRPr="00516D1D">
        <w:rPr>
          <w:sz w:val="28"/>
          <w:highlight w:val="yellow"/>
        </w:rPr>
        <w:t>по отдельности</w:t>
      </w:r>
      <w:r>
        <w:rPr>
          <w:sz w:val="28"/>
        </w:rPr>
        <w:t xml:space="preserve"> принимали бой и погибали.</w:t>
      </w:r>
    </w:p>
    <w:p w:rsidR="00E66070" w:rsidRDefault="00E66070" w:rsidP="00E66070">
      <w:pPr>
        <w:spacing w:line="360" w:lineRule="auto"/>
        <w:ind w:firstLine="709"/>
        <w:jc w:val="both"/>
        <w:rPr>
          <w:sz w:val="28"/>
        </w:rPr>
      </w:pPr>
      <w:r>
        <w:rPr>
          <w:sz w:val="28"/>
        </w:rPr>
        <w:t xml:space="preserve">Тело князя Юрия было найдено ростовским епископом Кириллом и в 1239 году погребено в Успенском соборе Владимира. Ныне оно находится </w:t>
      </w:r>
      <w:r>
        <w:rPr>
          <w:sz w:val="28"/>
        </w:rPr>
        <w:lastRenderedPageBreak/>
        <w:t>в открытой раке и частично нетленно. Князь Василько живым попал в руки татар и после пыток был убит в Шеренском лесу (Кесовогорский и Каши</w:t>
      </w:r>
      <w:r>
        <w:rPr>
          <w:sz w:val="28"/>
        </w:rPr>
        <w:t>н</w:t>
      </w:r>
      <w:r>
        <w:rPr>
          <w:sz w:val="28"/>
        </w:rPr>
        <w:t>ский районы). Канонизация обоих князей последовала в 16-17 веках, но до наших дней оставалась местной.</w:t>
      </w:r>
    </w:p>
    <w:p w:rsidR="00E66070" w:rsidRDefault="00E66070" w:rsidP="00E66070">
      <w:pPr>
        <w:spacing w:line="360" w:lineRule="auto"/>
        <w:ind w:firstLine="709"/>
        <w:rPr>
          <w:sz w:val="28"/>
        </w:rPr>
      </w:pPr>
    </w:p>
    <w:p w:rsidR="00E66070" w:rsidRDefault="00E66070" w:rsidP="00E66070">
      <w:pPr>
        <w:spacing w:line="360" w:lineRule="auto"/>
        <w:ind w:firstLine="709"/>
        <w:jc w:val="center"/>
        <w:rPr>
          <w:b/>
          <w:sz w:val="28"/>
        </w:rPr>
      </w:pPr>
      <w:r>
        <w:rPr>
          <w:b/>
          <w:i/>
          <w:iCs/>
          <w:sz w:val="28"/>
        </w:rPr>
        <w:t>Глава 5.</w:t>
      </w:r>
      <w:r>
        <w:rPr>
          <w:b/>
          <w:sz w:val="28"/>
        </w:rPr>
        <w:t xml:space="preserve"> Древняя Тверь. Кремль</w:t>
      </w:r>
    </w:p>
    <w:p w:rsidR="00E66070" w:rsidRDefault="00E66070" w:rsidP="00E66070">
      <w:pPr>
        <w:spacing w:line="360" w:lineRule="auto"/>
        <w:ind w:firstLine="709"/>
        <w:jc w:val="both"/>
        <w:rPr>
          <w:sz w:val="28"/>
        </w:rPr>
      </w:pPr>
      <w:r>
        <w:rPr>
          <w:sz w:val="28"/>
        </w:rPr>
        <w:t>Основание города Твери следует относить к 12 веку, хотя поселения на месте города были намного раньше. Настоящим городом Тверь стала накануне татаро-монгольского нашествия. Первый храм в городе был во имя святых Косьмы и Дамиана, и это означало, что в городе жило немало искусных кузнецов (эти святые считались покровителями кузнечного д</w:t>
      </w:r>
      <w:r>
        <w:rPr>
          <w:sz w:val="28"/>
        </w:rPr>
        <w:t>е</w:t>
      </w:r>
      <w:r>
        <w:rPr>
          <w:sz w:val="28"/>
        </w:rPr>
        <w:t>ла). С основанием Тверского княжества (около 1246 года) и Тверской епархии (около 1271 года), возникла насущная необходимость в переменах в центральной части Твери. Был выстроен княжеский дворец. Первон</w:t>
      </w:r>
      <w:r>
        <w:rPr>
          <w:sz w:val="28"/>
        </w:rPr>
        <w:t>а</w:t>
      </w:r>
      <w:r>
        <w:rPr>
          <w:sz w:val="28"/>
        </w:rPr>
        <w:t>чально он был весь деревянный, а в конце 14 века в нем появились и к</w:t>
      </w:r>
      <w:r>
        <w:rPr>
          <w:sz w:val="28"/>
        </w:rPr>
        <w:t>а</w:t>
      </w:r>
      <w:r>
        <w:rPr>
          <w:sz w:val="28"/>
        </w:rPr>
        <w:t>менные постройки. За образец для городского собора в 1285 году Михаил Ярославич Тверской и его мать Ксения Юрьевна взяли соборы Спаса-Преображения в Полоцке и Переславле-Залесском, а для всего комплекса центра Твери – ансамбль княжеских построек в Боголюбове под Владим</w:t>
      </w:r>
      <w:r>
        <w:rPr>
          <w:sz w:val="28"/>
        </w:rPr>
        <w:t>и</w:t>
      </w:r>
      <w:r>
        <w:rPr>
          <w:sz w:val="28"/>
        </w:rPr>
        <w:t xml:space="preserve">ром. </w:t>
      </w:r>
      <w:r w:rsidRPr="00516D1D">
        <w:rPr>
          <w:sz w:val="28"/>
          <w:highlight w:val="yellow"/>
        </w:rPr>
        <w:t>Это было очевидно</w:t>
      </w:r>
      <w:r>
        <w:rPr>
          <w:sz w:val="28"/>
        </w:rPr>
        <w:t xml:space="preserve">, </w:t>
      </w:r>
      <w:r w:rsidRPr="00516D1D">
        <w:rPr>
          <w:sz w:val="28"/>
          <w:highlight w:val="yellow"/>
        </w:rPr>
        <w:t>потому что тверские князья были потомками Владимирского княжеского дома.</w:t>
      </w:r>
    </w:p>
    <w:p w:rsidR="00E66070" w:rsidRDefault="00E66070" w:rsidP="00E66070">
      <w:pPr>
        <w:spacing w:line="360" w:lineRule="auto"/>
        <w:ind w:firstLine="709"/>
        <w:jc w:val="both"/>
        <w:rPr>
          <w:sz w:val="28"/>
        </w:rPr>
      </w:pPr>
      <w:r>
        <w:rPr>
          <w:sz w:val="28"/>
        </w:rPr>
        <w:t xml:space="preserve">Как выглядел княжеский дворец, мы можем узнать только по данным археологии. Его незначительные </w:t>
      </w:r>
      <w:r w:rsidRPr="00516D1D">
        <w:rPr>
          <w:sz w:val="28"/>
          <w:highlight w:val="yellow"/>
        </w:rPr>
        <w:t>остатки</w:t>
      </w:r>
      <w:r>
        <w:rPr>
          <w:sz w:val="28"/>
        </w:rPr>
        <w:t xml:space="preserve"> дожили до 17-18 вв. и были оп</w:t>
      </w:r>
      <w:r>
        <w:rPr>
          <w:sz w:val="28"/>
        </w:rPr>
        <w:t>и</w:t>
      </w:r>
      <w:r>
        <w:rPr>
          <w:sz w:val="28"/>
        </w:rPr>
        <w:t xml:space="preserve">саны в документах того времени. Во дворце были два каменных храма – Бориса и Глеба и Архангела Михаила, оба были «на сенях», то есть были двухэтажными (как и храм в Городне). Еще одна или две церкви (святого Василия Великого и Входа в Иерусалим) находились на воротах дворца. С собором княжеский дворец соединялся посредством башен и галерей. Они тоже были каменными. Остатки их недавно обнаружены под улицей </w:t>
      </w:r>
      <w:r>
        <w:rPr>
          <w:sz w:val="28"/>
        </w:rPr>
        <w:lastRenderedPageBreak/>
        <w:t>С</w:t>
      </w:r>
      <w:r>
        <w:rPr>
          <w:sz w:val="28"/>
        </w:rPr>
        <w:t>о</w:t>
      </w:r>
      <w:r>
        <w:rPr>
          <w:sz w:val="28"/>
        </w:rPr>
        <w:t>ветской напротив Медицинской академии. В башнях хранились порох и пушки. Остатки палат и церквей княжеского двора до сих пор не найдены. Они находятся под Свободным переулком, Советской улицей, частично под домами №6 и №8 по улице Советской.</w:t>
      </w:r>
    </w:p>
    <w:p w:rsidR="00E66070" w:rsidRDefault="00E66070" w:rsidP="00E66070">
      <w:pPr>
        <w:spacing w:line="360" w:lineRule="auto"/>
        <w:ind w:firstLine="709"/>
        <w:jc w:val="both"/>
        <w:rPr>
          <w:sz w:val="28"/>
        </w:rPr>
      </w:pPr>
      <w:r>
        <w:rPr>
          <w:sz w:val="28"/>
        </w:rPr>
        <w:t>Дворец тверского архиепископа сохранился лучше. Это здание нах</w:t>
      </w:r>
      <w:r>
        <w:rPr>
          <w:sz w:val="28"/>
        </w:rPr>
        <w:t>о</w:t>
      </w:r>
      <w:r>
        <w:rPr>
          <w:sz w:val="28"/>
        </w:rPr>
        <w:t>дилось частично под западным крылом Путевого дворца, определяя его выгнутую форму. Часть построек дворца архиепископа вошла в его состав. Здесь были две или три церкви – Нила Синайского, Двенадцати Апостолов и Происхождения Честных древ Креста Господня. Остатки последней в</w:t>
      </w:r>
      <w:r>
        <w:rPr>
          <w:sz w:val="28"/>
        </w:rPr>
        <w:t>о</w:t>
      </w:r>
      <w:r>
        <w:rPr>
          <w:sz w:val="28"/>
        </w:rPr>
        <w:t>шли в состав западного павильона дворца, где в 18-20 вв. находилась це</w:t>
      </w:r>
      <w:r>
        <w:rPr>
          <w:sz w:val="28"/>
        </w:rPr>
        <w:t>р</w:t>
      </w:r>
      <w:r>
        <w:rPr>
          <w:sz w:val="28"/>
        </w:rPr>
        <w:t>ковь святой Екатерины. На месте западного крыла дворца находились Б</w:t>
      </w:r>
      <w:r>
        <w:rPr>
          <w:sz w:val="28"/>
        </w:rPr>
        <w:t>е</w:t>
      </w:r>
      <w:r>
        <w:rPr>
          <w:sz w:val="28"/>
        </w:rPr>
        <w:t xml:space="preserve">лая (главная) палата и часть жилых помещений. Уже в 16 веке они были каменными. (Недавно </w:t>
      </w:r>
      <w:r w:rsidRPr="00516D1D">
        <w:rPr>
          <w:sz w:val="28"/>
          <w:highlight w:val="yellow"/>
        </w:rPr>
        <w:t>остатки</w:t>
      </w:r>
      <w:r>
        <w:rPr>
          <w:sz w:val="28"/>
        </w:rPr>
        <w:t xml:space="preserve"> их нашли тверские археологи). Церковь 12 Апостолов была в 1903 году устроена в новом архиерейском доме (теперь ул. Советская, 10), и сейчас она находится в здании епархии.</w:t>
      </w:r>
    </w:p>
    <w:p w:rsidR="00E66070" w:rsidRDefault="00E66070" w:rsidP="00E66070">
      <w:pPr>
        <w:spacing w:line="360" w:lineRule="auto"/>
        <w:ind w:firstLine="709"/>
        <w:jc w:val="both"/>
        <w:rPr>
          <w:sz w:val="28"/>
        </w:rPr>
      </w:pPr>
      <w:r>
        <w:rPr>
          <w:sz w:val="28"/>
        </w:rPr>
        <w:t>В средние века в Твери имелось порядка ста церквей и пятнадцать монастырей. Правда, лишь немногие из них были каменными. Это были собор, церкви княжеского и архиерейского дворцов, соборы Отроча, Фед</w:t>
      </w:r>
      <w:r>
        <w:rPr>
          <w:sz w:val="28"/>
        </w:rPr>
        <w:t>о</w:t>
      </w:r>
      <w:r>
        <w:rPr>
          <w:sz w:val="28"/>
        </w:rPr>
        <w:t>ровского монастырей, несколько приходских церквей – Апостола Филиппа за Волгой, Вознесения (на месте Советской улицы у Вознесенского соб</w:t>
      </w:r>
      <w:r>
        <w:rPr>
          <w:sz w:val="28"/>
        </w:rPr>
        <w:t>о</w:t>
      </w:r>
      <w:r>
        <w:rPr>
          <w:sz w:val="28"/>
        </w:rPr>
        <w:t xml:space="preserve">ра), Белая Троица. В конце 17 – начале 18 веков почти все храмы города стали каменными, но тогда их </w:t>
      </w:r>
      <w:r w:rsidRPr="00516D1D">
        <w:rPr>
          <w:sz w:val="28"/>
          <w:highlight w:val="yellow"/>
        </w:rPr>
        <w:t>стало</w:t>
      </w:r>
      <w:r>
        <w:rPr>
          <w:sz w:val="28"/>
        </w:rPr>
        <w:t xml:space="preserve"> уже гораздо меньше – около тридцати. До наших дней в разной степени сохранности дошло девятнадцать прихо</w:t>
      </w:r>
      <w:r>
        <w:rPr>
          <w:sz w:val="28"/>
        </w:rPr>
        <w:t>д</w:t>
      </w:r>
      <w:r>
        <w:rPr>
          <w:sz w:val="28"/>
        </w:rPr>
        <w:t>ских церквей Твери (утрачено семнадцать и кафедральный Спасо-Преображенский собор).</w:t>
      </w:r>
    </w:p>
    <w:p w:rsidR="00E66070" w:rsidRDefault="00E66070" w:rsidP="00E66070">
      <w:pPr>
        <w:spacing w:line="360" w:lineRule="auto"/>
        <w:ind w:firstLine="709"/>
        <w:rPr>
          <w:sz w:val="28"/>
        </w:rPr>
      </w:pPr>
    </w:p>
    <w:p w:rsidR="00E66070" w:rsidRDefault="00E66070" w:rsidP="00E66070">
      <w:pPr>
        <w:spacing w:line="360" w:lineRule="auto"/>
        <w:jc w:val="center"/>
        <w:rPr>
          <w:b/>
          <w:sz w:val="28"/>
        </w:rPr>
      </w:pPr>
      <w:r>
        <w:rPr>
          <w:b/>
          <w:i/>
          <w:iCs/>
          <w:sz w:val="28"/>
        </w:rPr>
        <w:br w:type="page"/>
      </w:r>
      <w:r>
        <w:rPr>
          <w:b/>
          <w:i/>
          <w:iCs/>
          <w:sz w:val="28"/>
        </w:rPr>
        <w:lastRenderedPageBreak/>
        <w:t>Глава 6.</w:t>
      </w:r>
      <w:r>
        <w:rPr>
          <w:b/>
          <w:sz w:val="28"/>
        </w:rPr>
        <w:t xml:space="preserve"> Древняя Тверь. Белая Троица</w:t>
      </w:r>
    </w:p>
    <w:p w:rsidR="00E66070" w:rsidRDefault="00E66070" w:rsidP="00E66070">
      <w:pPr>
        <w:spacing w:line="360" w:lineRule="auto"/>
        <w:ind w:firstLine="680"/>
        <w:jc w:val="both"/>
        <w:rPr>
          <w:sz w:val="28"/>
        </w:rPr>
      </w:pPr>
      <w:r>
        <w:rPr>
          <w:sz w:val="28"/>
        </w:rPr>
        <w:t>Белая Троица была построена в 1563, а не 1564 году. Ошибка упорно кочует из издания в издание. Причина очень проста: храм освящен в 7072 году «от сотворения мира», то есть с 1 сентября 1563 по 31 августа 1564 года по принятому у нам европейскому летоисчислению «от Рождества Христова». А мы точно знаем, что храм освящен «при митрополите Мо</w:t>
      </w:r>
      <w:r>
        <w:rPr>
          <w:sz w:val="28"/>
        </w:rPr>
        <w:t>с</w:t>
      </w:r>
      <w:r>
        <w:rPr>
          <w:sz w:val="28"/>
        </w:rPr>
        <w:t>ковском Макарии», он умер 31 декабря 1563 года. Причем, придел в честь святителя Николая, построенный на средства купца Петра Ламина, осв</w:t>
      </w:r>
      <w:r>
        <w:rPr>
          <w:sz w:val="28"/>
        </w:rPr>
        <w:t>я</w:t>
      </w:r>
      <w:r>
        <w:rPr>
          <w:sz w:val="28"/>
        </w:rPr>
        <w:t>щен в 1563 (еще в 7071 году, о чем есть и надпись на наружной южной стене храма). Едва ли между освящением крохотного придела, никак не отделенного от основного храма, и освящением главного престола прошел год. Скорее всего, Никольский придел был освящен в августе 1563 года, а Троицкий главный алтарь – в сентябре-октябре того 1563 года (но уже в 7072 году «от сотворения мира»). Это интересный пример неправильного перевода средневековых дат.</w:t>
      </w:r>
    </w:p>
    <w:p w:rsidR="00E66070" w:rsidRDefault="00E66070" w:rsidP="00E66070">
      <w:pPr>
        <w:spacing w:line="360" w:lineRule="auto"/>
        <w:ind w:firstLine="680"/>
        <w:jc w:val="both"/>
        <w:rPr>
          <w:sz w:val="28"/>
        </w:rPr>
      </w:pPr>
      <w:r>
        <w:rPr>
          <w:sz w:val="28"/>
        </w:rPr>
        <w:t>Сложность касается и названия: дореволюционный историк, священник Василий Некрасов предположил название «белая» по ч</w:t>
      </w:r>
      <w:r>
        <w:rPr>
          <w:sz w:val="28"/>
        </w:rPr>
        <w:t>е</w:t>
      </w:r>
      <w:r>
        <w:rPr>
          <w:sz w:val="28"/>
        </w:rPr>
        <w:t>репице белого цвета, остатки которой до сих пор сохранились под современной жел</w:t>
      </w:r>
      <w:r>
        <w:rPr>
          <w:sz w:val="28"/>
        </w:rPr>
        <w:t>е</w:t>
      </w:r>
      <w:r>
        <w:rPr>
          <w:sz w:val="28"/>
        </w:rPr>
        <w:t>зной кровлей глав. Но это неверно. Истинная причина именно та, что изложена в хрестоматии, поскольку «белым» называли в старой Руси, собственно г</w:t>
      </w:r>
      <w:r>
        <w:rPr>
          <w:sz w:val="28"/>
        </w:rPr>
        <w:t>о</w:t>
      </w:r>
      <w:r>
        <w:rPr>
          <w:sz w:val="28"/>
        </w:rPr>
        <w:t>воря, владельческого крепостного человека, в отличие от лично свободн</w:t>
      </w:r>
      <w:r>
        <w:rPr>
          <w:sz w:val="28"/>
        </w:rPr>
        <w:t>о</w:t>
      </w:r>
      <w:r>
        <w:rPr>
          <w:sz w:val="28"/>
        </w:rPr>
        <w:t>го государственного – «черного». Подати платили и те, и те, но государству – только че</w:t>
      </w:r>
      <w:r>
        <w:rPr>
          <w:sz w:val="28"/>
        </w:rPr>
        <w:t>р</w:t>
      </w:r>
      <w:r>
        <w:rPr>
          <w:sz w:val="28"/>
        </w:rPr>
        <w:t>ные. «Белые» крестьяне обеспечивали казну вотчинника-феодала, как и «белые» церкви обеспечивали благосостояние феодала церковного – в н</w:t>
      </w:r>
      <w:r>
        <w:rPr>
          <w:sz w:val="28"/>
        </w:rPr>
        <w:t>а</w:t>
      </w:r>
      <w:r>
        <w:rPr>
          <w:sz w:val="28"/>
        </w:rPr>
        <w:t>шем случае Троице-Сергиева монастыря.</w:t>
      </w:r>
    </w:p>
    <w:p w:rsidR="00E66070" w:rsidRDefault="00E66070" w:rsidP="00E66070">
      <w:pPr>
        <w:spacing w:line="360" w:lineRule="auto"/>
        <w:ind w:firstLine="680"/>
        <w:jc w:val="both"/>
        <w:rPr>
          <w:sz w:val="28"/>
        </w:rPr>
      </w:pPr>
      <w:r>
        <w:rPr>
          <w:sz w:val="28"/>
        </w:rPr>
        <w:t>Старая часть Белой Троицы – только четверик с главами. Все остал</w:t>
      </w:r>
      <w:r>
        <w:rPr>
          <w:sz w:val="28"/>
        </w:rPr>
        <w:t>ь</w:t>
      </w:r>
      <w:r>
        <w:rPr>
          <w:sz w:val="28"/>
        </w:rPr>
        <w:t>ное – разного времени, в основном начала 19 века (нижний ярус колокол</w:t>
      </w:r>
      <w:r>
        <w:rPr>
          <w:sz w:val="28"/>
        </w:rPr>
        <w:t>ь</w:t>
      </w:r>
      <w:r>
        <w:rPr>
          <w:sz w:val="28"/>
        </w:rPr>
        <w:t xml:space="preserve">ни) и 1870-х годов (трапезная и верх колокольни). Два боковых алтаря: Ефрема и Аркадия Новоторжских (правый от входа) и Арсения </w:t>
      </w:r>
      <w:r>
        <w:rPr>
          <w:sz w:val="28"/>
        </w:rPr>
        <w:lastRenderedPageBreak/>
        <w:t>Тверского и мученицы Татианы (левый от входа). Иконы есть очень старые – второй половины 17 века (часть икон в главном иконостасе и на столпах старой части храма). В трапезной иконы на стенах из Торжка и сел Семеновское и Баранья Гора под Торжком. Их передали в 1948 году. Иконостасы все по</w:t>
      </w:r>
      <w:r>
        <w:rPr>
          <w:sz w:val="28"/>
        </w:rPr>
        <w:t>д</w:t>
      </w:r>
      <w:r>
        <w:rPr>
          <w:sz w:val="28"/>
        </w:rPr>
        <w:t>линные (из Белой Троицы), в них есть иконы, написанные в недавнее вр</w:t>
      </w:r>
      <w:r>
        <w:rPr>
          <w:sz w:val="28"/>
        </w:rPr>
        <w:t>е</w:t>
      </w:r>
      <w:r>
        <w:rPr>
          <w:sz w:val="28"/>
        </w:rPr>
        <w:t>мя. Храм очень любопытно рассматривать снаружи и внутри, так он с</w:t>
      </w:r>
      <w:r>
        <w:rPr>
          <w:sz w:val="28"/>
        </w:rPr>
        <w:t>о</w:t>
      </w:r>
      <w:r>
        <w:rPr>
          <w:sz w:val="28"/>
        </w:rPr>
        <w:t xml:space="preserve">хранил много </w:t>
      </w:r>
      <w:r w:rsidRPr="00D2677D">
        <w:rPr>
          <w:sz w:val="28"/>
          <w:highlight w:val="yellow"/>
        </w:rPr>
        <w:t>произведений</w:t>
      </w:r>
      <w:r>
        <w:rPr>
          <w:sz w:val="28"/>
        </w:rPr>
        <w:t xml:space="preserve"> разных эпох. Не повезло только росписям. В трапе</w:t>
      </w:r>
      <w:r>
        <w:rPr>
          <w:sz w:val="28"/>
        </w:rPr>
        <w:t>з</w:t>
      </w:r>
      <w:r>
        <w:rPr>
          <w:sz w:val="28"/>
        </w:rPr>
        <w:t>ной их уничтожили в 1970-х гг., сейчас там софринская невысокого качества живопись, а в основном храме – совсем недавно безвкусно и неталан</w:t>
      </w:r>
      <w:r>
        <w:rPr>
          <w:sz w:val="28"/>
        </w:rPr>
        <w:t>т</w:t>
      </w:r>
      <w:r>
        <w:rPr>
          <w:sz w:val="28"/>
        </w:rPr>
        <w:t>ливо записали старые фрески.</w:t>
      </w:r>
    </w:p>
    <w:p w:rsidR="00E66070" w:rsidRDefault="00E66070" w:rsidP="00E66070">
      <w:pPr>
        <w:spacing w:line="360" w:lineRule="auto"/>
        <w:ind w:firstLine="709"/>
        <w:jc w:val="center"/>
        <w:rPr>
          <w:sz w:val="28"/>
        </w:rPr>
      </w:pPr>
    </w:p>
    <w:p w:rsidR="00E66070" w:rsidRDefault="00E66070" w:rsidP="00E66070">
      <w:pPr>
        <w:spacing w:line="360" w:lineRule="auto"/>
        <w:jc w:val="center"/>
        <w:rPr>
          <w:sz w:val="28"/>
        </w:rPr>
      </w:pPr>
      <w:r>
        <w:rPr>
          <w:b/>
          <w:bCs/>
          <w:i/>
          <w:iCs/>
          <w:sz w:val="28"/>
        </w:rPr>
        <w:t>Глава 7.</w:t>
      </w:r>
      <w:r>
        <w:rPr>
          <w:b/>
          <w:bCs/>
          <w:sz w:val="28"/>
        </w:rPr>
        <w:t xml:space="preserve"> Тверские святители</w:t>
      </w:r>
    </w:p>
    <w:p w:rsidR="00E66070" w:rsidRDefault="00E66070" w:rsidP="00E66070">
      <w:pPr>
        <w:spacing w:line="360" w:lineRule="auto"/>
        <w:ind w:firstLine="709"/>
        <w:jc w:val="both"/>
        <w:rPr>
          <w:sz w:val="28"/>
        </w:rPr>
      </w:pPr>
      <w:r>
        <w:rPr>
          <w:sz w:val="28"/>
        </w:rPr>
        <w:t xml:space="preserve">Новгородские святители – это святые епископы города Новгорода. Очень многие из новгородских епископов прославлены в лике святых. Их мощи находятся в Софийском соборе в Новгороде. Это святые Никита и Иоанн (12 век). Житие Иоанна – 15 века, </w:t>
      </w:r>
      <w:r w:rsidRPr="00D2677D">
        <w:rPr>
          <w:sz w:val="28"/>
          <w:highlight w:val="yellow"/>
        </w:rPr>
        <w:t>но</w:t>
      </w:r>
      <w:r>
        <w:rPr>
          <w:sz w:val="28"/>
        </w:rPr>
        <w:t xml:space="preserve"> представляет собой очень интересный и колоритный рассказ. Однажды Иоанн «припечатал» беса в р</w:t>
      </w:r>
      <w:r>
        <w:rPr>
          <w:sz w:val="28"/>
        </w:rPr>
        <w:t>у</w:t>
      </w:r>
      <w:r>
        <w:rPr>
          <w:sz w:val="28"/>
        </w:rPr>
        <w:t>комойнике крестным знамением, а затем приказал ему служить себе. Бес, обратившись в коня, свез святого в Иерусалим, поклониться святыням, и о</w:t>
      </w:r>
      <w:r>
        <w:rPr>
          <w:sz w:val="28"/>
        </w:rPr>
        <w:t>б</w:t>
      </w:r>
      <w:r>
        <w:rPr>
          <w:sz w:val="28"/>
        </w:rPr>
        <w:t>ратно. После путешествия бесы особенно сильно ополчились на святого епископа. Несколько раз они под видом женщин показывались у кельи епископа. Новгородцы решили, что Иоанн согрешил с женщиной и не м</w:t>
      </w:r>
      <w:r>
        <w:rPr>
          <w:sz w:val="28"/>
        </w:rPr>
        <w:t>о</w:t>
      </w:r>
      <w:r>
        <w:rPr>
          <w:sz w:val="28"/>
        </w:rPr>
        <w:t>жет быть больше епископом. В доказательство своей невиновности Иоанн подошел к Волхову, положил на воду мантию и поплыл вверх по течению. Тогда жители раскаялись и упросили его остаться. Епископа Иоанна очень любили спустя века, с ним связано много историй. (Справедливости ради, на мантии по воде путешествовал не только Иоанн, но и Василий Ряза</w:t>
      </w:r>
      <w:r>
        <w:rPr>
          <w:sz w:val="28"/>
        </w:rPr>
        <w:t>н</w:t>
      </w:r>
      <w:r>
        <w:rPr>
          <w:sz w:val="28"/>
        </w:rPr>
        <w:t xml:space="preserve">ский, Иаков Ростовский и другие, так что здесь мы имеем дело, видимо, с благочестивой легендой). Именно при </w:t>
      </w:r>
      <w:r>
        <w:rPr>
          <w:sz w:val="28"/>
        </w:rPr>
        <w:lastRenderedPageBreak/>
        <w:t>Иоанне (1135 год) составлена гр</w:t>
      </w:r>
      <w:r>
        <w:rPr>
          <w:sz w:val="28"/>
        </w:rPr>
        <w:t>а</w:t>
      </w:r>
      <w:r>
        <w:rPr>
          <w:sz w:val="28"/>
        </w:rPr>
        <w:t>мота купеческого братства «Иванское сто», в приписке к которой упом</w:t>
      </w:r>
      <w:r>
        <w:rPr>
          <w:sz w:val="28"/>
        </w:rPr>
        <w:t>и</w:t>
      </w:r>
      <w:r>
        <w:rPr>
          <w:sz w:val="28"/>
        </w:rPr>
        <w:t>нается «тверской гость». Дата оспаривается авторитетными учеными, но факт, что основание Твери относится примерно к этому времени.</w:t>
      </w:r>
    </w:p>
    <w:p w:rsidR="00E66070" w:rsidRDefault="00E66070" w:rsidP="00E66070">
      <w:pPr>
        <w:spacing w:line="360" w:lineRule="auto"/>
        <w:ind w:firstLine="709"/>
        <w:jc w:val="both"/>
        <w:rPr>
          <w:sz w:val="28"/>
        </w:rPr>
      </w:pPr>
      <w:r>
        <w:rPr>
          <w:sz w:val="28"/>
        </w:rPr>
        <w:t>Епископ Моисей жил в 14 веке. Он был новгородцем, но монашество принял в Твери, в Отроч монастыре. Позже он активно поддерживал Тверь и тверских князей, за что даже изгонялся с епископской кафедры после 1328 года, правда, через десять лет новгородцы упросили его вернуться. (Новгород обычно враждовал с Тверью в эпоху средневековья). Епископ Моисей построил в Новгороде несколько церквей, в том числе знаменитый храм Успения на Волотовом поле.</w:t>
      </w:r>
    </w:p>
    <w:p w:rsidR="00E66070" w:rsidRDefault="00E66070" w:rsidP="00E66070">
      <w:pPr>
        <w:spacing w:line="360" w:lineRule="auto"/>
        <w:ind w:firstLine="709"/>
        <w:jc w:val="both"/>
        <w:rPr>
          <w:sz w:val="28"/>
        </w:rPr>
      </w:pPr>
      <w:r>
        <w:rPr>
          <w:sz w:val="28"/>
        </w:rPr>
        <w:t>Епископ Василий Калика воспитывал князя Михаила Александров</w:t>
      </w:r>
      <w:r>
        <w:rPr>
          <w:sz w:val="28"/>
        </w:rPr>
        <w:t>и</w:t>
      </w:r>
      <w:r>
        <w:rPr>
          <w:sz w:val="28"/>
        </w:rPr>
        <w:t>ча Тверского, это был один из самых добрых, самоотверженных и образ</w:t>
      </w:r>
      <w:r>
        <w:rPr>
          <w:sz w:val="28"/>
        </w:rPr>
        <w:t>о</w:t>
      </w:r>
      <w:r>
        <w:rPr>
          <w:sz w:val="28"/>
        </w:rPr>
        <w:t>ванных людей своего времени (середина 14 века). Он скончался от чумы, объезжая зачумленные города Новгород и Псков, утешая умирающих и облегчая их страдания. Василий заразился в Пскове и на пути в Новгород скончался.</w:t>
      </w:r>
    </w:p>
    <w:p w:rsidR="00E66070" w:rsidRDefault="00E66070" w:rsidP="00E66070">
      <w:pPr>
        <w:spacing w:line="360" w:lineRule="auto"/>
        <w:ind w:firstLine="709"/>
        <w:jc w:val="both"/>
        <w:rPr>
          <w:sz w:val="28"/>
        </w:rPr>
      </w:pPr>
      <w:r>
        <w:rPr>
          <w:sz w:val="28"/>
        </w:rPr>
        <w:t>Вообще, примеры новгородских епископов показывают дружестве</w:t>
      </w:r>
      <w:r>
        <w:rPr>
          <w:sz w:val="28"/>
        </w:rPr>
        <w:t>н</w:t>
      </w:r>
      <w:r>
        <w:rPr>
          <w:sz w:val="28"/>
        </w:rPr>
        <w:t>ные и мирные отношения простых людей двух соседних государств, в пр</w:t>
      </w:r>
      <w:r>
        <w:rPr>
          <w:sz w:val="28"/>
        </w:rPr>
        <w:t>о</w:t>
      </w:r>
      <w:r>
        <w:rPr>
          <w:sz w:val="28"/>
        </w:rPr>
        <w:t>тивовес вражде тверских князей и властей Новгорода. Политику мира но</w:t>
      </w:r>
      <w:r>
        <w:rPr>
          <w:sz w:val="28"/>
        </w:rPr>
        <w:t>в</w:t>
      </w:r>
      <w:r>
        <w:rPr>
          <w:sz w:val="28"/>
        </w:rPr>
        <w:t>городская церковь проводила по отношению и к Твери, и к Москве, бе</w:t>
      </w:r>
      <w:r>
        <w:rPr>
          <w:sz w:val="28"/>
        </w:rPr>
        <w:t>с</w:t>
      </w:r>
      <w:r>
        <w:rPr>
          <w:sz w:val="28"/>
        </w:rPr>
        <w:t>компромиссно отказываясь от союза с католической Литвой. (Этот союз стоил Новгороду независимости – новгородские бояре, договорившись с к</w:t>
      </w:r>
      <w:r>
        <w:rPr>
          <w:sz w:val="28"/>
        </w:rPr>
        <w:t>о</w:t>
      </w:r>
      <w:r>
        <w:rPr>
          <w:sz w:val="28"/>
        </w:rPr>
        <w:t xml:space="preserve">ролем Казимиром, дали повод Ивану </w:t>
      </w:r>
      <w:r>
        <w:rPr>
          <w:sz w:val="28"/>
          <w:lang w:val="en-US"/>
        </w:rPr>
        <w:t>III</w:t>
      </w:r>
      <w:r>
        <w:rPr>
          <w:sz w:val="28"/>
        </w:rPr>
        <w:t xml:space="preserve"> вмешаться).</w:t>
      </w:r>
    </w:p>
    <w:p w:rsidR="00E66070" w:rsidRDefault="00E66070" w:rsidP="00E66070">
      <w:pPr>
        <w:spacing w:line="360" w:lineRule="auto"/>
        <w:jc w:val="center"/>
        <w:rPr>
          <w:sz w:val="28"/>
        </w:rPr>
      </w:pPr>
    </w:p>
    <w:p w:rsidR="00E66070" w:rsidRDefault="00E66070" w:rsidP="00E66070">
      <w:pPr>
        <w:spacing w:line="360" w:lineRule="auto"/>
        <w:jc w:val="center"/>
        <w:rPr>
          <w:b/>
          <w:sz w:val="28"/>
        </w:rPr>
      </w:pPr>
      <w:r>
        <w:rPr>
          <w:b/>
          <w:i/>
          <w:iCs/>
          <w:sz w:val="28"/>
        </w:rPr>
        <w:t>Глава 8.</w:t>
      </w:r>
      <w:r>
        <w:rPr>
          <w:b/>
          <w:sz w:val="28"/>
        </w:rPr>
        <w:t xml:space="preserve"> Святые Михаил Ярославич Тверской </w:t>
      </w:r>
    </w:p>
    <w:p w:rsidR="00E66070" w:rsidRDefault="00E66070" w:rsidP="00E66070">
      <w:pPr>
        <w:spacing w:line="360" w:lineRule="auto"/>
        <w:jc w:val="center"/>
        <w:rPr>
          <w:sz w:val="28"/>
        </w:rPr>
      </w:pPr>
      <w:r>
        <w:rPr>
          <w:b/>
          <w:sz w:val="28"/>
        </w:rPr>
        <w:t>и Анна Каши</w:t>
      </w:r>
      <w:r>
        <w:rPr>
          <w:b/>
          <w:sz w:val="28"/>
        </w:rPr>
        <w:t>н</w:t>
      </w:r>
      <w:r>
        <w:rPr>
          <w:b/>
          <w:sz w:val="28"/>
        </w:rPr>
        <w:t>ская</w:t>
      </w:r>
      <w:r>
        <w:rPr>
          <w:sz w:val="28"/>
        </w:rPr>
        <w:t xml:space="preserve"> </w:t>
      </w:r>
    </w:p>
    <w:p w:rsidR="00E66070" w:rsidRDefault="00E66070" w:rsidP="00E66070">
      <w:pPr>
        <w:spacing w:line="360" w:lineRule="auto"/>
        <w:ind w:firstLine="680"/>
        <w:jc w:val="both"/>
        <w:rPr>
          <w:sz w:val="28"/>
        </w:rPr>
      </w:pPr>
      <w:r>
        <w:rPr>
          <w:sz w:val="28"/>
        </w:rPr>
        <w:t xml:space="preserve">Житие Михаила Ярославича Тверского представляет собой результат работы тверских книжников 14-15 веков. В основе «Жития» лежит </w:t>
      </w:r>
      <w:r>
        <w:rPr>
          <w:sz w:val="28"/>
        </w:rPr>
        <w:lastRenderedPageBreak/>
        <w:t>лет</w:t>
      </w:r>
      <w:r>
        <w:rPr>
          <w:sz w:val="28"/>
        </w:rPr>
        <w:t>о</w:t>
      </w:r>
      <w:r>
        <w:rPr>
          <w:sz w:val="28"/>
        </w:rPr>
        <w:t>писная «Повесть» о последних днях жизни князя, составленная его духо</w:t>
      </w:r>
      <w:r>
        <w:rPr>
          <w:sz w:val="28"/>
        </w:rPr>
        <w:t>в</w:t>
      </w:r>
      <w:r>
        <w:rPr>
          <w:sz w:val="28"/>
        </w:rPr>
        <w:t>ником, игуменом, видимо, Отроч монастыря, Александром очень скоро после событий ноября-декабря 1318 года (вероятно, около 1320 года). В «Житие» дополнительно вошли летописные известия о жизни и деятельн</w:t>
      </w:r>
      <w:r>
        <w:rPr>
          <w:sz w:val="28"/>
        </w:rPr>
        <w:t>о</w:t>
      </w:r>
      <w:r>
        <w:rPr>
          <w:sz w:val="28"/>
        </w:rPr>
        <w:t>сти князя.</w:t>
      </w:r>
    </w:p>
    <w:p w:rsidR="00E66070" w:rsidRDefault="00E66070" w:rsidP="00E66070">
      <w:pPr>
        <w:spacing w:line="360" w:lineRule="auto"/>
        <w:ind w:firstLine="680"/>
        <w:jc w:val="both"/>
        <w:rPr>
          <w:sz w:val="28"/>
        </w:rPr>
      </w:pPr>
      <w:r>
        <w:rPr>
          <w:sz w:val="28"/>
        </w:rPr>
        <w:t>Только из летописных источников мы черпаем сведения о жизни святой благоверной княгини Анны Кашинской. Ее позднее житие В.О. Кл</w:t>
      </w:r>
      <w:r>
        <w:rPr>
          <w:sz w:val="28"/>
        </w:rPr>
        <w:t>ю</w:t>
      </w:r>
      <w:r>
        <w:rPr>
          <w:sz w:val="28"/>
        </w:rPr>
        <w:t>чевский назвал «упражнением в риторике», и действительно, сведений о жизни княгини в нем почти нет. Это не снижает достоинств жития Анны Кашинской, которое описывает идеальную супругу и благочестивую же</w:t>
      </w:r>
      <w:r>
        <w:rPr>
          <w:sz w:val="28"/>
        </w:rPr>
        <w:t>н</w:t>
      </w:r>
      <w:r>
        <w:rPr>
          <w:sz w:val="28"/>
        </w:rPr>
        <w:t>щину, добровольно решившую принять постриг (именно так виделся этот идеал книжнику 17 столетия). Но у нас нет оснований считать, что Анна не с</w:t>
      </w:r>
      <w:r>
        <w:rPr>
          <w:sz w:val="28"/>
        </w:rPr>
        <w:t>о</w:t>
      </w:r>
      <w:r>
        <w:rPr>
          <w:sz w:val="28"/>
        </w:rPr>
        <w:t>ответствовала этому идеалу.</w:t>
      </w:r>
    </w:p>
    <w:p w:rsidR="00E66070" w:rsidRDefault="00E66070" w:rsidP="00E66070">
      <w:pPr>
        <w:spacing w:line="360" w:lineRule="auto"/>
        <w:ind w:firstLine="680"/>
        <w:jc w:val="both"/>
        <w:rPr>
          <w:sz w:val="28"/>
        </w:rPr>
      </w:pPr>
      <w:r>
        <w:rPr>
          <w:sz w:val="28"/>
        </w:rPr>
        <w:t>Эпизод прощания Михаила и Анны предание относит к разным ме</w:t>
      </w:r>
      <w:r>
        <w:rPr>
          <w:sz w:val="28"/>
        </w:rPr>
        <w:t>с</w:t>
      </w:r>
      <w:r>
        <w:rPr>
          <w:sz w:val="28"/>
        </w:rPr>
        <w:t>там, из которых более правдоподобны версии о селе Едимонове (там им</w:t>
      </w:r>
      <w:r>
        <w:rPr>
          <w:sz w:val="28"/>
        </w:rPr>
        <w:t>е</w:t>
      </w:r>
      <w:r>
        <w:rPr>
          <w:sz w:val="28"/>
        </w:rPr>
        <w:t>лась «святая часовня», построенная на легендарном месте прощания), на устье Кашинки (здесь тоже была часовня) и на устье Нерли. С Едимон</w:t>
      </w:r>
      <w:r>
        <w:rPr>
          <w:sz w:val="28"/>
        </w:rPr>
        <w:t>о</w:t>
      </w:r>
      <w:r>
        <w:rPr>
          <w:sz w:val="28"/>
        </w:rPr>
        <w:t>вым другое предание связывает родину матери Михаила Ярославича – Ксении Юрьевны. Об этом повествует «Повесть об Отроч монастыре» – л</w:t>
      </w:r>
      <w:r>
        <w:rPr>
          <w:sz w:val="28"/>
        </w:rPr>
        <w:t>е</w:t>
      </w:r>
      <w:r>
        <w:rPr>
          <w:sz w:val="28"/>
        </w:rPr>
        <w:t>генда, записанная в 17 веке. Предание о родине Ксении Юрьевны здесь, безусловно, недостоверное (она была дочерью новгородского боярина), однако фиксирует значимость этого села в жизни Михаила Ярославича.</w:t>
      </w:r>
    </w:p>
    <w:p w:rsidR="00E66070" w:rsidRDefault="00E66070" w:rsidP="00E66070">
      <w:pPr>
        <w:spacing w:line="360" w:lineRule="auto"/>
        <w:ind w:firstLine="709"/>
        <w:jc w:val="center"/>
        <w:rPr>
          <w:i/>
          <w:iCs/>
          <w:sz w:val="28"/>
        </w:rPr>
      </w:pPr>
      <w:r>
        <w:rPr>
          <w:i/>
          <w:iCs/>
          <w:sz w:val="28"/>
        </w:rPr>
        <w:t xml:space="preserve"> </w:t>
      </w:r>
    </w:p>
    <w:p w:rsidR="00E66070" w:rsidRPr="00F47FAB" w:rsidRDefault="00E66070" w:rsidP="00E66070">
      <w:pPr>
        <w:spacing w:line="360" w:lineRule="auto"/>
        <w:jc w:val="center"/>
        <w:rPr>
          <w:b/>
          <w:color w:val="0000FF"/>
          <w:sz w:val="28"/>
        </w:rPr>
      </w:pPr>
      <w:r w:rsidRPr="00F47FAB">
        <w:rPr>
          <w:b/>
          <w:i/>
          <w:iCs/>
          <w:color w:val="0000FF"/>
          <w:sz w:val="28"/>
        </w:rPr>
        <w:t>Глава 9.</w:t>
      </w:r>
      <w:r w:rsidRPr="00F47FAB">
        <w:rPr>
          <w:b/>
          <w:color w:val="0000FF"/>
          <w:sz w:val="28"/>
        </w:rPr>
        <w:t xml:space="preserve"> Тверские зодчие</w:t>
      </w:r>
    </w:p>
    <w:p w:rsidR="00E66070" w:rsidRDefault="00E66070" w:rsidP="00E66070">
      <w:pPr>
        <w:spacing w:line="360" w:lineRule="auto"/>
        <w:ind w:firstLine="680"/>
        <w:jc w:val="both"/>
        <w:rPr>
          <w:sz w:val="28"/>
        </w:rPr>
      </w:pPr>
      <w:r>
        <w:rPr>
          <w:sz w:val="28"/>
        </w:rPr>
        <w:t>Древнерусские храмы почти все были деревянными. Каменные хр</w:t>
      </w:r>
      <w:r>
        <w:rPr>
          <w:sz w:val="28"/>
        </w:rPr>
        <w:t>а</w:t>
      </w:r>
      <w:r>
        <w:rPr>
          <w:sz w:val="28"/>
        </w:rPr>
        <w:t>мы считались признаком богатства и даже роскоши. На Руси было не так много артелей каменщиков, почерк почти всех их сейчас известен археол</w:t>
      </w:r>
      <w:r>
        <w:rPr>
          <w:sz w:val="28"/>
        </w:rPr>
        <w:t>о</w:t>
      </w:r>
      <w:r>
        <w:rPr>
          <w:sz w:val="28"/>
        </w:rPr>
        <w:t xml:space="preserve">гам и искусствоведам, так что любой вновь открытый в результате </w:t>
      </w:r>
      <w:r>
        <w:rPr>
          <w:sz w:val="28"/>
        </w:rPr>
        <w:lastRenderedPageBreak/>
        <w:t>раск</w:t>
      </w:r>
      <w:r>
        <w:rPr>
          <w:sz w:val="28"/>
        </w:rPr>
        <w:t>о</w:t>
      </w:r>
      <w:r>
        <w:rPr>
          <w:sz w:val="28"/>
        </w:rPr>
        <w:t>пок храм можно отнести к той или иной школе. Собственно, поэтому мо</w:t>
      </w:r>
      <w:r>
        <w:rPr>
          <w:sz w:val="28"/>
        </w:rPr>
        <w:t>ж</w:t>
      </w:r>
      <w:r>
        <w:rPr>
          <w:sz w:val="28"/>
        </w:rPr>
        <w:t>но уверенно говорить о тверской школе зодчества, ибо сохранилась только одна постройка этой школы - церковь в Городне. Однако по остаткам хр</w:t>
      </w:r>
      <w:r>
        <w:rPr>
          <w:sz w:val="28"/>
        </w:rPr>
        <w:t>а</w:t>
      </w:r>
      <w:r>
        <w:rPr>
          <w:sz w:val="28"/>
        </w:rPr>
        <w:t>мов в Старице и Твери можно определить и другие характерные черты этой школы.</w:t>
      </w:r>
    </w:p>
    <w:p w:rsidR="00E66070" w:rsidRDefault="00E66070" w:rsidP="00E66070">
      <w:pPr>
        <w:spacing w:line="360" w:lineRule="auto"/>
        <w:ind w:firstLine="680"/>
        <w:jc w:val="both"/>
        <w:rPr>
          <w:sz w:val="28"/>
        </w:rPr>
      </w:pPr>
      <w:r>
        <w:rPr>
          <w:sz w:val="28"/>
        </w:rPr>
        <w:t>В главном тверские храмы были сходны с храмами Москвы или Но</w:t>
      </w:r>
      <w:r>
        <w:rPr>
          <w:sz w:val="28"/>
        </w:rPr>
        <w:t>в</w:t>
      </w:r>
      <w:r>
        <w:rPr>
          <w:sz w:val="28"/>
        </w:rPr>
        <w:t>города. Это были так называемые крестово-купольные храмы, на четырех столпах (или, редко, шести), с развитой полукруглой восточной частью - апсидой. Отличия состояли в конструкции сводов и некоторых особенн</w:t>
      </w:r>
      <w:r>
        <w:rPr>
          <w:sz w:val="28"/>
        </w:rPr>
        <w:t>о</w:t>
      </w:r>
      <w:r>
        <w:rPr>
          <w:sz w:val="28"/>
        </w:rPr>
        <w:t>стях кладки и наружного декора. К примеру, форма порталов храма в Г</w:t>
      </w:r>
      <w:r>
        <w:rPr>
          <w:sz w:val="28"/>
        </w:rPr>
        <w:t>о</w:t>
      </w:r>
      <w:r>
        <w:rPr>
          <w:sz w:val="28"/>
        </w:rPr>
        <w:t>родне не имеет аналогов в русском зодчестве и есть основания считать ее чисто тверской.</w:t>
      </w:r>
    </w:p>
    <w:p w:rsidR="00E66070" w:rsidRDefault="00E66070" w:rsidP="00E66070">
      <w:pPr>
        <w:spacing w:line="360" w:lineRule="auto"/>
        <w:ind w:firstLine="680"/>
        <w:jc w:val="both"/>
        <w:rPr>
          <w:sz w:val="28"/>
        </w:rPr>
      </w:pPr>
      <w:r>
        <w:rPr>
          <w:sz w:val="28"/>
        </w:rPr>
        <w:t>В нашей области работали и мастера из других областей - смоляне (они строили древний собор Борисоглебского монастыря в Торжке), но</w:t>
      </w:r>
      <w:r>
        <w:rPr>
          <w:sz w:val="28"/>
        </w:rPr>
        <w:t>в</w:t>
      </w:r>
      <w:r>
        <w:rPr>
          <w:sz w:val="28"/>
        </w:rPr>
        <w:t xml:space="preserve">городцы (там же в Торжке древний Спасо-Преображенский собор - кстати, это самый большой известный новгородский храм </w:t>
      </w:r>
      <w:r>
        <w:rPr>
          <w:sz w:val="28"/>
          <w:lang w:val="en-US"/>
        </w:rPr>
        <w:t>XIV</w:t>
      </w:r>
      <w:r>
        <w:rPr>
          <w:sz w:val="28"/>
        </w:rPr>
        <w:t xml:space="preserve"> века). К сожал</w:t>
      </w:r>
      <w:r>
        <w:rPr>
          <w:sz w:val="28"/>
        </w:rPr>
        <w:t>е</w:t>
      </w:r>
      <w:r>
        <w:rPr>
          <w:sz w:val="28"/>
        </w:rPr>
        <w:t>нию, все эти постройки не сохранились.</w:t>
      </w:r>
    </w:p>
    <w:p w:rsidR="00E66070" w:rsidRDefault="00E66070" w:rsidP="00E66070">
      <w:pPr>
        <w:spacing w:line="360" w:lineRule="auto"/>
        <w:ind w:firstLine="680"/>
        <w:jc w:val="both"/>
        <w:rPr>
          <w:sz w:val="28"/>
        </w:rPr>
      </w:pPr>
      <w:r>
        <w:rPr>
          <w:sz w:val="28"/>
        </w:rPr>
        <w:t xml:space="preserve">Зато сохранились постройки так называемой дмитровско-тверской артели, в которую входили, в основном, тверские мастера (называется она так потому, что лучшие ее постройки находятся в Дмитрове). В 1 половине - середине </w:t>
      </w:r>
      <w:r>
        <w:rPr>
          <w:sz w:val="28"/>
          <w:lang w:val="en-US"/>
        </w:rPr>
        <w:t>XVI</w:t>
      </w:r>
      <w:r>
        <w:rPr>
          <w:sz w:val="28"/>
        </w:rPr>
        <w:t xml:space="preserve"> века она создала несколько десятков построек, в том числе Белую Троицу в Твери и собор Оршина монастыря, Успенский собор в Иванищах и Архангельский собор в Микулине городище, Успенский собор в Клину (в то время в Тверской епархии), а также ряд построек в Волок</w:t>
      </w:r>
      <w:r>
        <w:rPr>
          <w:sz w:val="28"/>
        </w:rPr>
        <w:t>о</w:t>
      </w:r>
      <w:r>
        <w:rPr>
          <w:sz w:val="28"/>
        </w:rPr>
        <w:t xml:space="preserve">ламске и его окрестностях. В том числе построенный мастером Павиликой Тверитином собор и трапезную Возмищского монастыря (1530-40-е гг.). </w:t>
      </w:r>
    </w:p>
    <w:p w:rsidR="00E66070" w:rsidRDefault="00E66070" w:rsidP="00E66070">
      <w:pPr>
        <w:spacing w:line="360" w:lineRule="auto"/>
        <w:ind w:firstLine="680"/>
        <w:jc w:val="both"/>
        <w:rPr>
          <w:sz w:val="28"/>
        </w:rPr>
      </w:pPr>
      <w:r>
        <w:rPr>
          <w:sz w:val="28"/>
        </w:rPr>
        <w:t xml:space="preserve">Другие, московские артели, построили в нашей области Антониев Краснохолмский монастырь (кон. </w:t>
      </w:r>
      <w:r>
        <w:rPr>
          <w:sz w:val="28"/>
          <w:lang w:val="en-US"/>
        </w:rPr>
        <w:t>XV</w:t>
      </w:r>
      <w:r>
        <w:rPr>
          <w:sz w:val="28"/>
        </w:rPr>
        <w:t xml:space="preserve"> - </w:t>
      </w:r>
      <w:r>
        <w:rPr>
          <w:sz w:val="28"/>
          <w:lang w:val="en-US"/>
        </w:rPr>
        <w:t>XVI</w:t>
      </w:r>
      <w:r>
        <w:rPr>
          <w:sz w:val="28"/>
        </w:rPr>
        <w:t xml:space="preserve"> вв.), собор Успенского </w:t>
      </w:r>
      <w:r>
        <w:rPr>
          <w:sz w:val="28"/>
        </w:rPr>
        <w:lastRenderedPageBreak/>
        <w:t>мон</w:t>
      </w:r>
      <w:r>
        <w:rPr>
          <w:sz w:val="28"/>
        </w:rPr>
        <w:t>а</w:t>
      </w:r>
      <w:r>
        <w:rPr>
          <w:sz w:val="28"/>
        </w:rPr>
        <w:t>стыря в Старице (около 1524 - 1530 гг.) и там же бесподобный в русской архитектуре пятишатровый Борисоглебский собор (</w:t>
      </w:r>
      <w:smartTag w:uri="urn:schemas-microsoft-com:office:smarttags" w:element="metricconverter">
        <w:smartTagPr>
          <w:attr w:name="ProductID" w:val="1559 г"/>
        </w:smartTagPr>
        <w:r>
          <w:rPr>
            <w:sz w:val="28"/>
          </w:rPr>
          <w:t>1559 г</w:t>
        </w:r>
      </w:smartTag>
      <w:r>
        <w:rPr>
          <w:sz w:val="28"/>
        </w:rPr>
        <w:t>.)  (он, к сожал</w:t>
      </w:r>
      <w:r>
        <w:rPr>
          <w:sz w:val="28"/>
        </w:rPr>
        <w:t>е</w:t>
      </w:r>
      <w:r>
        <w:rPr>
          <w:sz w:val="28"/>
        </w:rPr>
        <w:t>нию, не сохранился).</w:t>
      </w:r>
    </w:p>
    <w:p w:rsidR="00E66070" w:rsidRDefault="00E66070" w:rsidP="00E66070">
      <w:pPr>
        <w:spacing w:line="360" w:lineRule="auto"/>
        <w:ind w:firstLine="680"/>
        <w:jc w:val="both"/>
        <w:rPr>
          <w:sz w:val="28"/>
        </w:rPr>
      </w:pPr>
      <w:r>
        <w:rPr>
          <w:sz w:val="28"/>
        </w:rPr>
        <w:t>Тверская артель (другая, не дмитровская) мастера Ермолы Тверитина построила в Хутынском монастыре знаменитый “Хутынский столп” - це</w:t>
      </w:r>
      <w:r>
        <w:rPr>
          <w:sz w:val="28"/>
        </w:rPr>
        <w:t>р</w:t>
      </w:r>
      <w:r>
        <w:rPr>
          <w:sz w:val="28"/>
        </w:rPr>
        <w:t>ковь св. Григория Армянского (</w:t>
      </w:r>
      <w:smartTag w:uri="urn:schemas-microsoft-com:office:smarttags" w:element="metricconverter">
        <w:smartTagPr>
          <w:attr w:name="ProductID" w:val="1535 г"/>
        </w:smartTagPr>
        <w:r>
          <w:rPr>
            <w:sz w:val="28"/>
          </w:rPr>
          <w:t>1535 г</w:t>
        </w:r>
      </w:smartTag>
      <w:r>
        <w:rPr>
          <w:sz w:val="28"/>
        </w:rPr>
        <w:t>.), один из первых в Новгороде шатровых храмов (не сохранился), там же в Новгороде тверские мастера во</w:t>
      </w:r>
      <w:r>
        <w:rPr>
          <w:sz w:val="28"/>
        </w:rPr>
        <w:t>з</w:t>
      </w:r>
      <w:r>
        <w:rPr>
          <w:sz w:val="28"/>
        </w:rPr>
        <w:t>вели Сретенскую церковь Антониева монастыря (1520-е гг.). Для Новгор</w:t>
      </w:r>
      <w:r>
        <w:rPr>
          <w:sz w:val="28"/>
        </w:rPr>
        <w:t>о</w:t>
      </w:r>
      <w:r>
        <w:rPr>
          <w:sz w:val="28"/>
        </w:rPr>
        <w:t>да, где никогда не было недостатка в своих каменщиках, это факт, говор</w:t>
      </w:r>
      <w:r>
        <w:rPr>
          <w:sz w:val="28"/>
        </w:rPr>
        <w:t>я</w:t>
      </w:r>
      <w:r>
        <w:rPr>
          <w:sz w:val="28"/>
        </w:rPr>
        <w:t xml:space="preserve">щий об авторитете тверских зодчих. Тверские мастера возводили Брянский Свенский монастырь (1560-е гг.), а также Спасо-Каменный монастырь в Вологодской области (рубеж </w:t>
      </w:r>
      <w:r>
        <w:rPr>
          <w:sz w:val="28"/>
          <w:lang w:val="en-US"/>
        </w:rPr>
        <w:t>XV</w:t>
      </w:r>
      <w:r>
        <w:rPr>
          <w:sz w:val="28"/>
        </w:rPr>
        <w:t xml:space="preserve"> - </w:t>
      </w:r>
      <w:r>
        <w:rPr>
          <w:sz w:val="28"/>
          <w:lang w:val="en-US"/>
        </w:rPr>
        <w:t>XVI</w:t>
      </w:r>
      <w:r>
        <w:rPr>
          <w:sz w:val="28"/>
        </w:rPr>
        <w:t xml:space="preserve"> вв.). Известно о выполнении ими заказов и в Москве (собор Никитского монастыря 1540-е гг. на Большой Никитской улице (разрушен в советские годы)).</w:t>
      </w:r>
    </w:p>
    <w:p w:rsidR="00E66070" w:rsidRDefault="00E66070" w:rsidP="00E66070">
      <w:pPr>
        <w:spacing w:line="360" w:lineRule="auto"/>
        <w:ind w:firstLine="680"/>
        <w:jc w:val="both"/>
        <w:rPr>
          <w:sz w:val="28"/>
        </w:rPr>
      </w:pPr>
      <w:r>
        <w:rPr>
          <w:sz w:val="28"/>
        </w:rPr>
        <w:t>Деревянных тверских храмов уцелело немного. Кроме распростр</w:t>
      </w:r>
      <w:r>
        <w:rPr>
          <w:sz w:val="28"/>
        </w:rPr>
        <w:t>а</w:t>
      </w:r>
      <w:r>
        <w:rPr>
          <w:sz w:val="28"/>
        </w:rPr>
        <w:t>ненных по всей России “клетских” церквей (типа храма из Спаса-на-Сози), в Тверской области были и деревянные шатровые храмы (ни один из них не сохранился). Но даже в разоренной Твери 1620-х гг. их было не менее пяти. Такие храмы ставились на самых видных местах, например на устье Тверцы. В Кашине четыре шатровых храма обозначали невидимый чет</w:t>
      </w:r>
      <w:r>
        <w:rPr>
          <w:sz w:val="28"/>
        </w:rPr>
        <w:t>ы</w:t>
      </w:r>
      <w:r>
        <w:rPr>
          <w:sz w:val="28"/>
        </w:rPr>
        <w:t>рехугольник по “углам” территории города. В монастырях, а также и в г</w:t>
      </w:r>
      <w:r>
        <w:rPr>
          <w:sz w:val="28"/>
        </w:rPr>
        <w:t>о</w:t>
      </w:r>
      <w:r>
        <w:rPr>
          <w:sz w:val="28"/>
        </w:rPr>
        <w:t>родских крепостях, но иногда и просто на посадах, строились высокие башнеобразные храмы. Один такой храм случайно сохранился в Ширк</w:t>
      </w:r>
      <w:r>
        <w:rPr>
          <w:sz w:val="28"/>
        </w:rPr>
        <w:t>о</w:t>
      </w:r>
      <w:r>
        <w:rPr>
          <w:sz w:val="28"/>
        </w:rPr>
        <w:t>вом погосте. Но очень похожие храмы стояли, согласно рисункам ин</w:t>
      </w:r>
      <w:r>
        <w:rPr>
          <w:sz w:val="28"/>
        </w:rPr>
        <w:t>о</w:t>
      </w:r>
      <w:r>
        <w:rPr>
          <w:sz w:val="28"/>
        </w:rPr>
        <w:t xml:space="preserve">странцев и иконам, в Торжке, в Ниловой Пустыни, в Твери. Изначально их было немного. Например, в Твери весь </w:t>
      </w:r>
      <w:r>
        <w:rPr>
          <w:sz w:val="28"/>
          <w:lang w:val="en-US"/>
        </w:rPr>
        <w:t>XVII</w:t>
      </w:r>
      <w:r>
        <w:rPr>
          <w:sz w:val="28"/>
        </w:rPr>
        <w:t xml:space="preserve"> век простоял только один т</w:t>
      </w:r>
      <w:r>
        <w:rPr>
          <w:sz w:val="28"/>
        </w:rPr>
        <w:t>а</w:t>
      </w:r>
      <w:r>
        <w:rPr>
          <w:sz w:val="28"/>
        </w:rPr>
        <w:t xml:space="preserve">кой храм - Благовещения в кремле (не месте нового корпуса медакадемии). Около 1680 года он сгорел, но как раз в конце </w:t>
      </w:r>
      <w:r>
        <w:rPr>
          <w:sz w:val="28"/>
          <w:lang w:val="en-US"/>
        </w:rPr>
        <w:t>XVII </w:t>
      </w:r>
      <w:r>
        <w:rPr>
          <w:sz w:val="28"/>
        </w:rPr>
        <w:t xml:space="preserve">века начинается мода на высокие храмы, но уже немного </w:t>
      </w:r>
      <w:r>
        <w:rPr>
          <w:sz w:val="28"/>
        </w:rPr>
        <w:lastRenderedPageBreak/>
        <w:t>другого типа “восьмерик на четверике”. Их было выстроено огромное количество (несколько сотен), настолько большое, что даже каменные храмы в границах древней Тверской епархии - это все те же “восьмерики на четверике”, появившиеся под влиянием о</w:t>
      </w:r>
      <w:r>
        <w:rPr>
          <w:sz w:val="28"/>
        </w:rPr>
        <w:t>д</w:t>
      </w:r>
      <w:r>
        <w:rPr>
          <w:sz w:val="28"/>
        </w:rPr>
        <w:t>ной и той же моды. До совсем недавнего времени сохранялось несколько десятков деревянных храмов “восьмерик на четверике”. Теперь они - ре</w:t>
      </w:r>
      <w:r>
        <w:rPr>
          <w:sz w:val="28"/>
        </w:rPr>
        <w:t>д</w:t>
      </w:r>
      <w:r>
        <w:rPr>
          <w:sz w:val="28"/>
        </w:rPr>
        <w:t>кость. Лучший уцелевший храм этого типа - церковь Вознесения в Торжке.</w:t>
      </w:r>
    </w:p>
    <w:p w:rsidR="00E66070" w:rsidRDefault="00E66070" w:rsidP="00E66070">
      <w:pPr>
        <w:spacing w:line="360" w:lineRule="auto"/>
        <w:ind w:firstLine="709"/>
        <w:jc w:val="center"/>
        <w:rPr>
          <w:b/>
          <w:color w:val="FF0000"/>
          <w:sz w:val="28"/>
        </w:rPr>
      </w:pPr>
    </w:p>
    <w:p w:rsidR="00E66070" w:rsidRDefault="00E66070" w:rsidP="00E66070">
      <w:pPr>
        <w:spacing w:line="360" w:lineRule="auto"/>
        <w:ind w:firstLine="709"/>
        <w:jc w:val="center"/>
        <w:rPr>
          <w:b/>
          <w:sz w:val="28"/>
        </w:rPr>
      </w:pPr>
      <w:r>
        <w:rPr>
          <w:b/>
          <w:i/>
          <w:iCs/>
          <w:sz w:val="28"/>
        </w:rPr>
        <w:t>Глава 10</w:t>
      </w:r>
      <w:r>
        <w:rPr>
          <w:b/>
          <w:sz w:val="28"/>
        </w:rPr>
        <w:t>. Тверские иконописцы и книжники</w:t>
      </w:r>
    </w:p>
    <w:p w:rsidR="00E66070" w:rsidRDefault="00E66070" w:rsidP="00E66070">
      <w:pPr>
        <w:spacing w:line="360" w:lineRule="auto"/>
        <w:ind w:firstLine="709"/>
        <w:jc w:val="both"/>
        <w:rPr>
          <w:sz w:val="28"/>
        </w:rPr>
      </w:pPr>
      <w:r>
        <w:rPr>
          <w:sz w:val="28"/>
        </w:rPr>
        <w:t>От тверской иконописи осталось около 150-200 икон, все, что ост</w:t>
      </w:r>
      <w:r>
        <w:rPr>
          <w:sz w:val="28"/>
        </w:rPr>
        <w:t>а</w:t>
      </w:r>
      <w:r>
        <w:rPr>
          <w:sz w:val="28"/>
        </w:rPr>
        <w:t>лось от огромного количества порядка 150-200 тысяч. Только в Твери их должно было быть около 3-5 тысяч одновременно, но их обновляли, они горели и т.д. Примерно то же соотношение - 1 из тысячи - применимо и по отношению к сохранившимся древнерусским рукописным книгам. Уцел</w:t>
      </w:r>
      <w:r>
        <w:rPr>
          <w:sz w:val="28"/>
        </w:rPr>
        <w:t>е</w:t>
      </w:r>
      <w:r>
        <w:rPr>
          <w:sz w:val="28"/>
        </w:rPr>
        <w:t>ло в разных собраниях порядка полусотни книг, созданных тверским ма</w:t>
      </w:r>
      <w:r>
        <w:rPr>
          <w:sz w:val="28"/>
        </w:rPr>
        <w:t>с</w:t>
      </w:r>
      <w:r>
        <w:rPr>
          <w:sz w:val="28"/>
        </w:rPr>
        <w:t>терами в 13-16 веках. Из них в хранилищах Твери хранятся не более двух десятков - тех, что были написаны именно в Твери. В Твери получали та</w:t>
      </w:r>
      <w:r>
        <w:rPr>
          <w:sz w:val="28"/>
        </w:rPr>
        <w:t>к</w:t>
      </w:r>
      <w:r>
        <w:rPr>
          <w:sz w:val="28"/>
        </w:rPr>
        <w:t xml:space="preserve">же книги из Москвы, Константинополя, Афона; в отличие от икон, книги гораздо чаще “путешествовали” в Средние века. </w:t>
      </w:r>
    </w:p>
    <w:p w:rsidR="00E66070" w:rsidRDefault="00E66070" w:rsidP="00E66070">
      <w:pPr>
        <w:spacing w:line="360" w:lineRule="auto"/>
        <w:ind w:firstLine="709"/>
        <w:jc w:val="both"/>
        <w:rPr>
          <w:sz w:val="28"/>
        </w:rPr>
      </w:pPr>
      <w:r>
        <w:rPr>
          <w:sz w:val="28"/>
        </w:rPr>
        <w:t xml:space="preserve">Рукописи с иллюстрациями называются “лицевые”. Их крайне мало. Тверские - “Хроника Георгия Амартола” с миниатюрами конца 13 и начала 15 века, “Евангелие” </w:t>
      </w:r>
      <w:smartTag w:uri="urn:schemas-microsoft-com:office:smarttags" w:element="metricconverter">
        <w:smartTagPr>
          <w:attr w:name="ProductID" w:val="1478 г"/>
        </w:smartTagPr>
        <w:r>
          <w:rPr>
            <w:sz w:val="28"/>
          </w:rPr>
          <w:t>1478 г</w:t>
        </w:r>
      </w:smartTag>
      <w:r>
        <w:rPr>
          <w:sz w:val="28"/>
        </w:rPr>
        <w:t xml:space="preserve">. (ныне в Казани), “Евангелие” </w:t>
      </w:r>
      <w:smartTag w:uri="urn:schemas-microsoft-com:office:smarttags" w:element="metricconverter">
        <w:smartTagPr>
          <w:attr w:name="ProductID" w:val="1552 г"/>
        </w:smartTagPr>
        <w:r>
          <w:rPr>
            <w:sz w:val="28"/>
          </w:rPr>
          <w:t>1552 г</w:t>
        </w:r>
      </w:smartTag>
      <w:r>
        <w:rPr>
          <w:sz w:val="28"/>
        </w:rPr>
        <w:t>. из Желтикова монастыря в Твери (в Тверском музее), “Минейный Торжестве</w:t>
      </w:r>
      <w:r>
        <w:rPr>
          <w:sz w:val="28"/>
        </w:rPr>
        <w:t>н</w:t>
      </w:r>
      <w:r>
        <w:rPr>
          <w:sz w:val="28"/>
        </w:rPr>
        <w:t>ник” начала 16 в. из Ниловой Пустыни (в Тверском областном архиве). Особо выделим “Евангелие” 1417 года из Тверского собора. В нем, скорее всего, были и миниатюры, но они были еще в древности вырезаны, зато есть очень красивые заставки и инициалы в так называемом “тератолог</w:t>
      </w:r>
      <w:r>
        <w:rPr>
          <w:sz w:val="28"/>
        </w:rPr>
        <w:t>и</w:t>
      </w:r>
      <w:r>
        <w:rPr>
          <w:sz w:val="28"/>
        </w:rPr>
        <w:t>ческом” или “зверином” стиле. Все рукописи, даже если они без мини</w:t>
      </w:r>
      <w:r>
        <w:rPr>
          <w:sz w:val="28"/>
        </w:rPr>
        <w:t>а</w:t>
      </w:r>
      <w:r>
        <w:rPr>
          <w:sz w:val="28"/>
        </w:rPr>
        <w:t>тюр, имеют огромную художественную ценность.</w:t>
      </w:r>
    </w:p>
    <w:p w:rsidR="00E66070" w:rsidRDefault="00E66070" w:rsidP="00E66070">
      <w:pPr>
        <w:spacing w:line="360" w:lineRule="auto"/>
        <w:ind w:firstLine="709"/>
        <w:jc w:val="both"/>
        <w:rPr>
          <w:sz w:val="28"/>
        </w:rPr>
      </w:pPr>
      <w:r>
        <w:rPr>
          <w:sz w:val="28"/>
        </w:rPr>
        <w:lastRenderedPageBreak/>
        <w:t>Из тверских икон выделяют несколько самых древних: “Борис и Глеб”, “Спас”, “Архангел Михаил” - все 13-14 вв. Из более поздних заме</w:t>
      </w:r>
      <w:r>
        <w:rPr>
          <w:sz w:val="28"/>
        </w:rPr>
        <w:t>т</w:t>
      </w:r>
      <w:r>
        <w:rPr>
          <w:sz w:val="28"/>
        </w:rPr>
        <w:t>ны два направления: одно ориентируется на ранние тверские памятники, часто даже в 16 веке очень близко воспроизводя древний  стиль, а другое ориентируется на современное тогда греческое и сербское искусство. Из этого направления есть шедевры первой величины мирового масштаба. Особенно это применимо к иконам “Кашинского чина” - иконостасу Сп</w:t>
      </w:r>
      <w:r>
        <w:rPr>
          <w:sz w:val="28"/>
        </w:rPr>
        <w:t>а</w:t>
      </w:r>
      <w:r>
        <w:rPr>
          <w:sz w:val="28"/>
        </w:rPr>
        <w:t>со-Преображенского собора в Твери 1 половины 15 века, хранившемуся позже в Кашине. Из более поздних (15-16 вв.) тверских икон, несомненные шедевры: “Спас” (из Весьегонской Ламской пустыни), две иконы из стар</w:t>
      </w:r>
      <w:r>
        <w:rPr>
          <w:sz w:val="28"/>
        </w:rPr>
        <w:t>о</w:t>
      </w:r>
      <w:r>
        <w:rPr>
          <w:sz w:val="28"/>
        </w:rPr>
        <w:t>обрядческой часовни в Угличе (“Богоматерь” и “Иоанн Предтеча”), осп</w:t>
      </w:r>
      <w:r>
        <w:rPr>
          <w:sz w:val="28"/>
        </w:rPr>
        <w:t>а</w:t>
      </w:r>
      <w:r>
        <w:rPr>
          <w:sz w:val="28"/>
        </w:rPr>
        <w:t>риваемое (некоторые считают его работой мастера-грека) “Голубое Усп</w:t>
      </w:r>
      <w:r>
        <w:rPr>
          <w:sz w:val="28"/>
        </w:rPr>
        <w:t>е</w:t>
      </w:r>
      <w:r>
        <w:rPr>
          <w:sz w:val="28"/>
        </w:rPr>
        <w:t>ние” и небольшая икона “Савватий Тверской”.</w:t>
      </w:r>
    </w:p>
    <w:p w:rsidR="00E66070" w:rsidRDefault="00E66070" w:rsidP="00E66070">
      <w:pPr>
        <w:spacing w:line="360" w:lineRule="auto"/>
        <w:ind w:firstLine="709"/>
        <w:jc w:val="both"/>
        <w:rPr>
          <w:sz w:val="28"/>
        </w:rPr>
      </w:pPr>
      <w:r>
        <w:rPr>
          <w:sz w:val="28"/>
        </w:rPr>
        <w:t>Открытие и определение тверских икон продолжаются. В запасниках музеев находятся еще сотни и тысячи нераскрытых икон (то есть закрытых поздними записями и потемневшей олифой). Так, совсем недавно были о</w:t>
      </w:r>
      <w:r>
        <w:rPr>
          <w:sz w:val="28"/>
        </w:rPr>
        <w:t>т</w:t>
      </w:r>
      <w:r>
        <w:rPr>
          <w:sz w:val="28"/>
        </w:rPr>
        <w:t>крыты редкие произведения тверских мастеров высочайшего качества. Они уже в древности были вывезены (или заказаны) для храмов и мон</w:t>
      </w:r>
      <w:r>
        <w:rPr>
          <w:sz w:val="28"/>
        </w:rPr>
        <w:t>а</w:t>
      </w:r>
      <w:r>
        <w:rPr>
          <w:sz w:val="28"/>
        </w:rPr>
        <w:t xml:space="preserve">стырей в разных частях России. </w:t>
      </w:r>
    </w:p>
    <w:p w:rsidR="00E66070" w:rsidRDefault="00E66070" w:rsidP="00E66070">
      <w:pPr>
        <w:pStyle w:val="31"/>
      </w:pPr>
      <w:r>
        <w:t>Подсчеты, как работал над “Уставом” дьяк Андрей, провести н</w:t>
      </w:r>
      <w:r>
        <w:t>е</w:t>
      </w:r>
      <w:r>
        <w:t>сложно. Из приблизительно 150 дней, которые были в его распоряжении, он не работал - воскресенья (около 22), двунадесятые праздники (Рожес</w:t>
      </w:r>
      <w:r>
        <w:t>т</w:t>
      </w:r>
      <w:r>
        <w:t>во, Крещение, Сретение, Благовещение и два сочельника - на Крещение и Рождество, а, возможно, и Вознесение), первую, последнюю недели Вел</w:t>
      </w:r>
      <w:r>
        <w:t>и</w:t>
      </w:r>
      <w:r>
        <w:t>кого Поста и первую неделю Пасхи (итого еще 25 дней). Всего, значит, он должен был писать в день по пять с третью страниц, зимой немного п</w:t>
      </w:r>
      <w:r>
        <w:t>о</w:t>
      </w:r>
      <w:r>
        <w:t>меньше, весной, с увеличением дня - побольше. Много это или мало? Мало для нас, потому что человек средневековья явно не стремился перераб</w:t>
      </w:r>
      <w:r>
        <w:t>о</w:t>
      </w:r>
      <w:r>
        <w:t xml:space="preserve">тать больше некоторой нормы, </w:t>
      </w:r>
      <w:r>
        <w:lastRenderedPageBreak/>
        <w:t>достаточной для нормального заработка. Много, потому что полдня у него забирали церковные службы, а надо б</w:t>
      </w:r>
      <w:r>
        <w:t>ы</w:t>
      </w:r>
      <w:r>
        <w:t>ло еще сделать и домашние дела, и поесть, а покушать наши предки люб</w:t>
      </w:r>
      <w:r>
        <w:t>и</w:t>
      </w:r>
      <w:r>
        <w:t>ли также не спеша. Все эти подсчеты - интересный способ попытаться проникнуть в бытовую жизнь средневекового человека (а как быстро вам удастся аккуратно написать печатную строку в сорок примерно букв?)</w:t>
      </w:r>
    </w:p>
    <w:p w:rsidR="00E66070" w:rsidRDefault="00E66070" w:rsidP="00E66070">
      <w:pPr>
        <w:spacing w:line="360" w:lineRule="auto"/>
        <w:ind w:firstLine="709"/>
        <w:rPr>
          <w:sz w:val="28"/>
        </w:rPr>
      </w:pPr>
    </w:p>
    <w:p w:rsidR="00E66070" w:rsidRDefault="00E66070" w:rsidP="00E66070">
      <w:pPr>
        <w:spacing w:line="360" w:lineRule="auto"/>
        <w:ind w:firstLine="709"/>
        <w:jc w:val="center"/>
        <w:rPr>
          <w:b/>
          <w:sz w:val="28"/>
        </w:rPr>
      </w:pPr>
      <w:r>
        <w:rPr>
          <w:b/>
          <w:i/>
          <w:iCs/>
          <w:sz w:val="28"/>
        </w:rPr>
        <w:t>Глава 11</w:t>
      </w:r>
      <w:r>
        <w:rPr>
          <w:b/>
          <w:sz w:val="28"/>
        </w:rPr>
        <w:t>. Тверские преподобные</w:t>
      </w:r>
    </w:p>
    <w:p w:rsidR="00E66070" w:rsidRDefault="00E66070" w:rsidP="00E66070">
      <w:pPr>
        <w:spacing w:line="360" w:lineRule="auto"/>
        <w:ind w:firstLine="709"/>
        <w:jc w:val="both"/>
        <w:rPr>
          <w:sz w:val="28"/>
        </w:rPr>
      </w:pPr>
      <w:r>
        <w:rPr>
          <w:sz w:val="28"/>
        </w:rPr>
        <w:t>Мы не случайно отметили важность для средневекового человека монашеского идеала. Она объясняет, почему русское средневековье ост</w:t>
      </w:r>
      <w:r>
        <w:rPr>
          <w:sz w:val="28"/>
        </w:rPr>
        <w:t>а</w:t>
      </w:r>
      <w:r>
        <w:rPr>
          <w:sz w:val="28"/>
        </w:rPr>
        <w:t>вило сравнительно немного памятников материальной культуры. Сыграли роль, конечно, и суровый климат и нашествия иноземцев, но надо учит</w:t>
      </w:r>
      <w:r>
        <w:rPr>
          <w:sz w:val="28"/>
        </w:rPr>
        <w:t>ы</w:t>
      </w:r>
      <w:r>
        <w:rPr>
          <w:sz w:val="28"/>
        </w:rPr>
        <w:t>вать и то, сколь мало вообще заботились о материальном русские люди той эпохи.</w:t>
      </w:r>
    </w:p>
    <w:p w:rsidR="00E66070" w:rsidRDefault="00E66070" w:rsidP="00E66070">
      <w:pPr>
        <w:spacing w:line="360" w:lineRule="auto"/>
        <w:ind w:firstLine="709"/>
        <w:jc w:val="both"/>
        <w:rPr>
          <w:sz w:val="28"/>
        </w:rPr>
      </w:pPr>
      <w:r>
        <w:rPr>
          <w:sz w:val="28"/>
        </w:rPr>
        <w:t>Как ни странно, в довольно обширном и своеобразном корпусе тве</w:t>
      </w:r>
      <w:r>
        <w:rPr>
          <w:sz w:val="28"/>
        </w:rPr>
        <w:t>р</w:t>
      </w:r>
      <w:r>
        <w:rPr>
          <w:sz w:val="28"/>
        </w:rPr>
        <w:t xml:space="preserve">ской средневековой литературы почти нет произведений о святых монахах - преподобных. Это очень странный факт, не находящий объяснения. Единственный местный памятник такого рода - житие Арсения Тверского (написано около </w:t>
      </w:r>
      <w:smartTag w:uri="urn:schemas-microsoft-com:office:smarttags" w:element="metricconverter">
        <w:smartTagPr>
          <w:attr w:name="ProductID" w:val="1483 г"/>
        </w:smartTagPr>
        <w:r>
          <w:rPr>
            <w:sz w:val="28"/>
          </w:rPr>
          <w:t>1483 г</w:t>
        </w:r>
      </w:smartTag>
      <w:r>
        <w:rPr>
          <w:sz w:val="28"/>
        </w:rPr>
        <w:t>.), епископа, однако в житии представленного в первую очередь как святого монаха, основателя Желтикова монастыря. Достаточно профессиональный, грамотный текст этого жития показывает, что тверские книжники вполне могли написать житие преподобного и зн</w:t>
      </w:r>
      <w:r>
        <w:rPr>
          <w:sz w:val="28"/>
        </w:rPr>
        <w:t>а</w:t>
      </w:r>
      <w:r>
        <w:rPr>
          <w:sz w:val="28"/>
        </w:rPr>
        <w:t>ли аналогичные новгородские и московские жития. Сохранилось еще “ж</w:t>
      </w:r>
      <w:r>
        <w:rPr>
          <w:sz w:val="28"/>
        </w:rPr>
        <w:t>и</w:t>
      </w:r>
      <w:r>
        <w:rPr>
          <w:sz w:val="28"/>
        </w:rPr>
        <w:t>тие госпожи нашей Софьи”, сестры Михаила Ярославича Тверского, осн</w:t>
      </w:r>
      <w:r>
        <w:rPr>
          <w:sz w:val="28"/>
        </w:rPr>
        <w:t>о</w:t>
      </w:r>
      <w:r>
        <w:rPr>
          <w:sz w:val="28"/>
        </w:rPr>
        <w:t>вавшей в 1305 году первый в Твери женский Афанасьевский монастырь. Но это житие почти не было известно даже средневековым книжникам и едва ли выходило за пределы Афанасьевского монастыря (на месте П</w:t>
      </w:r>
      <w:r>
        <w:rPr>
          <w:sz w:val="28"/>
        </w:rPr>
        <w:t>о</w:t>
      </w:r>
      <w:r>
        <w:rPr>
          <w:sz w:val="28"/>
        </w:rPr>
        <w:t>кровской церкви в Твери). Сохранилось только два списка этого произв</w:t>
      </w:r>
      <w:r>
        <w:rPr>
          <w:sz w:val="28"/>
        </w:rPr>
        <w:t>е</w:t>
      </w:r>
      <w:r>
        <w:rPr>
          <w:sz w:val="28"/>
        </w:rPr>
        <w:t>дения.</w:t>
      </w:r>
    </w:p>
    <w:p w:rsidR="00E66070" w:rsidRDefault="00E66070" w:rsidP="00E66070">
      <w:pPr>
        <w:spacing w:line="360" w:lineRule="auto"/>
        <w:ind w:firstLine="709"/>
        <w:jc w:val="both"/>
        <w:rPr>
          <w:sz w:val="28"/>
        </w:rPr>
      </w:pPr>
      <w:r>
        <w:rPr>
          <w:sz w:val="28"/>
        </w:rPr>
        <w:lastRenderedPageBreak/>
        <w:t>Жития тверских преподобных монахов - Саввы и Варсанофия Тве</w:t>
      </w:r>
      <w:r>
        <w:rPr>
          <w:sz w:val="28"/>
        </w:rPr>
        <w:t>р</w:t>
      </w:r>
      <w:r>
        <w:rPr>
          <w:sz w:val="28"/>
        </w:rPr>
        <w:t>ских, Нектария, Савватия, Евфросина Савватьевских, Ксенофонта Тута</w:t>
      </w:r>
      <w:r>
        <w:rPr>
          <w:sz w:val="28"/>
        </w:rPr>
        <w:t>н</w:t>
      </w:r>
      <w:r>
        <w:rPr>
          <w:sz w:val="28"/>
        </w:rPr>
        <w:t>ского нам неизвестны. Единственный документ, рассказывающий о них - “Духовная грамота” преподобного Иосифа Волоцкого (начало 16 века), к</w:t>
      </w:r>
      <w:r>
        <w:rPr>
          <w:sz w:val="28"/>
        </w:rPr>
        <w:t>о</w:t>
      </w:r>
      <w:r>
        <w:rPr>
          <w:sz w:val="28"/>
        </w:rPr>
        <w:t>торый в 10 главе своего большого произведения счел нужным описать свои впечатления от тверских обителей и их насельниках.</w:t>
      </w:r>
    </w:p>
    <w:p w:rsidR="00E66070" w:rsidRDefault="00E66070" w:rsidP="00E66070">
      <w:pPr>
        <w:spacing w:line="360" w:lineRule="auto"/>
        <w:ind w:firstLine="709"/>
        <w:jc w:val="both"/>
        <w:rPr>
          <w:sz w:val="28"/>
        </w:rPr>
      </w:pPr>
      <w:r>
        <w:rPr>
          <w:sz w:val="28"/>
        </w:rPr>
        <w:t>Житие Макария Калязинского - творение московского писателя Маркелла Безбородого (написано около 1525 года). Оно представляет собой кроме общей сюжетной канвы еще отдельные рассказы людей, виде</w:t>
      </w:r>
      <w:r>
        <w:rPr>
          <w:sz w:val="28"/>
        </w:rPr>
        <w:t>в</w:t>
      </w:r>
      <w:r>
        <w:rPr>
          <w:sz w:val="28"/>
        </w:rPr>
        <w:t>ших и знавших Макария. Эти рассказы (в том числе “господина Иосифа”, то есть Иосифа Волоцкого) Маркелл включил в текст жития с минимал</w:t>
      </w:r>
      <w:r>
        <w:rPr>
          <w:sz w:val="28"/>
        </w:rPr>
        <w:t>ь</w:t>
      </w:r>
      <w:r>
        <w:rPr>
          <w:sz w:val="28"/>
        </w:rPr>
        <w:t>ным редактированием.</w:t>
      </w:r>
    </w:p>
    <w:p w:rsidR="00E66070" w:rsidRDefault="00E66070" w:rsidP="00E66070">
      <w:pPr>
        <w:spacing w:line="360" w:lineRule="auto"/>
        <w:ind w:firstLine="709"/>
        <w:jc w:val="both"/>
        <w:rPr>
          <w:sz w:val="28"/>
        </w:rPr>
      </w:pPr>
      <w:r>
        <w:rPr>
          <w:sz w:val="28"/>
        </w:rPr>
        <w:t>Существовали ли отдельные жития тверских преподобных, написа</w:t>
      </w:r>
      <w:r>
        <w:rPr>
          <w:sz w:val="28"/>
        </w:rPr>
        <w:t>н</w:t>
      </w:r>
      <w:r>
        <w:rPr>
          <w:sz w:val="28"/>
        </w:rPr>
        <w:t>ных тверскими же авторами? С большой долей уверенности можно гов</w:t>
      </w:r>
      <w:r>
        <w:rPr>
          <w:sz w:val="28"/>
        </w:rPr>
        <w:t>о</w:t>
      </w:r>
      <w:r>
        <w:rPr>
          <w:sz w:val="28"/>
        </w:rPr>
        <w:t>рить: да. Но они не имели широкого распространения, и с разорением в Смутное время пропали или сгорели вместе с тверскими монастырскими библиотеками.</w:t>
      </w:r>
    </w:p>
    <w:p w:rsidR="00E66070" w:rsidRDefault="00E66070" w:rsidP="00E66070">
      <w:pPr>
        <w:spacing w:line="360" w:lineRule="auto"/>
        <w:ind w:firstLine="709"/>
        <w:rPr>
          <w:sz w:val="28"/>
        </w:rPr>
      </w:pPr>
    </w:p>
    <w:p w:rsidR="00E66070" w:rsidRDefault="00E66070" w:rsidP="00E66070">
      <w:pPr>
        <w:spacing w:line="360" w:lineRule="auto"/>
        <w:ind w:firstLine="709"/>
        <w:jc w:val="center"/>
        <w:rPr>
          <w:b/>
          <w:sz w:val="28"/>
        </w:rPr>
      </w:pPr>
      <w:r>
        <w:rPr>
          <w:b/>
          <w:i/>
          <w:iCs/>
          <w:sz w:val="28"/>
        </w:rPr>
        <w:t>Глава 12.</w:t>
      </w:r>
      <w:r>
        <w:rPr>
          <w:b/>
          <w:sz w:val="28"/>
        </w:rPr>
        <w:t xml:space="preserve"> Нил Столбенский и Нилова Пустынь</w:t>
      </w:r>
    </w:p>
    <w:p w:rsidR="00E66070" w:rsidRDefault="00E66070" w:rsidP="00E66070">
      <w:pPr>
        <w:spacing w:line="360" w:lineRule="auto"/>
        <w:ind w:firstLine="709"/>
        <w:jc w:val="both"/>
        <w:rPr>
          <w:sz w:val="28"/>
        </w:rPr>
      </w:pPr>
      <w:r>
        <w:rPr>
          <w:sz w:val="28"/>
        </w:rPr>
        <w:t>Житие Нила Столобенского - прекрасный памятник древнерусской литературы, имеющий интересную историю. Первым, кто взялся за создание Жития Нила, был о</w:t>
      </w:r>
      <w:r>
        <w:rPr>
          <w:sz w:val="28"/>
        </w:rPr>
        <w:t>с</w:t>
      </w:r>
      <w:r>
        <w:rPr>
          <w:sz w:val="28"/>
        </w:rPr>
        <w:t>нователь монастыря на острове Столобном рядом с пещеркой Нила, игумен Герман (ныне местночтимый святой). Он обладал незаурядным лит</w:t>
      </w:r>
      <w:r>
        <w:rPr>
          <w:sz w:val="28"/>
        </w:rPr>
        <w:t>е</w:t>
      </w:r>
      <w:r>
        <w:rPr>
          <w:sz w:val="28"/>
        </w:rPr>
        <w:t>ратурным талантом, собрал и записал все, что спустя сорок лет после ко</w:t>
      </w:r>
      <w:r>
        <w:rPr>
          <w:sz w:val="28"/>
        </w:rPr>
        <w:t>н</w:t>
      </w:r>
      <w:r>
        <w:rPr>
          <w:sz w:val="28"/>
        </w:rPr>
        <w:t>чины Нила могли помнить о нем окрестные крестьяне.</w:t>
      </w:r>
    </w:p>
    <w:p w:rsidR="00E66070" w:rsidRDefault="00E66070" w:rsidP="00E66070">
      <w:pPr>
        <w:spacing w:line="360" w:lineRule="auto"/>
        <w:ind w:firstLine="709"/>
        <w:jc w:val="both"/>
        <w:rPr>
          <w:sz w:val="28"/>
        </w:rPr>
      </w:pPr>
      <w:r>
        <w:rPr>
          <w:sz w:val="28"/>
        </w:rPr>
        <w:t xml:space="preserve">Такой вид памяти лишает нас знания, кто же был учителем Нила Столобенского в его необычном подвиге - никогда не ложиться на землю. Нил не придумывал это сам. Подобный подвиг известен в Сирии, </w:t>
      </w:r>
      <w:r>
        <w:rPr>
          <w:sz w:val="28"/>
        </w:rPr>
        <w:lastRenderedPageBreak/>
        <w:t>Палест</w:t>
      </w:r>
      <w:r>
        <w:rPr>
          <w:sz w:val="28"/>
        </w:rPr>
        <w:t>и</w:t>
      </w:r>
      <w:r>
        <w:rPr>
          <w:sz w:val="28"/>
        </w:rPr>
        <w:t>не и Синае, но не на Руси. Нил учился иночеству в Савво-Крыпецком м</w:t>
      </w:r>
      <w:r>
        <w:rPr>
          <w:sz w:val="28"/>
        </w:rPr>
        <w:t>о</w:t>
      </w:r>
      <w:r>
        <w:rPr>
          <w:sz w:val="28"/>
        </w:rPr>
        <w:t>настыре в Псковской земле, основатель которого, преподобный Савва Крыпецкий, пришел на Русь с Балкан. Но как этот факт повлиял на Нила, не заставшего уже в живых преподобного Савву, неизвестно. Разумеется, крестьяне плохо разбирались в иноческой аскезе и ничего не могли расск</w:t>
      </w:r>
      <w:r>
        <w:rPr>
          <w:sz w:val="28"/>
        </w:rPr>
        <w:t>а</w:t>
      </w:r>
      <w:r>
        <w:rPr>
          <w:sz w:val="28"/>
        </w:rPr>
        <w:t>зать агиографам.</w:t>
      </w:r>
    </w:p>
    <w:p w:rsidR="00E66070" w:rsidRDefault="00E66070" w:rsidP="00E66070">
      <w:pPr>
        <w:spacing w:line="360" w:lineRule="auto"/>
        <w:ind w:firstLine="709"/>
        <w:jc w:val="both"/>
        <w:rPr>
          <w:sz w:val="28"/>
        </w:rPr>
      </w:pPr>
      <w:r>
        <w:rPr>
          <w:sz w:val="28"/>
        </w:rPr>
        <w:t>Лучше всего сохранились рассказы о страданиях Нила от разбойн</w:t>
      </w:r>
      <w:r>
        <w:rPr>
          <w:sz w:val="28"/>
        </w:rPr>
        <w:t>и</w:t>
      </w:r>
      <w:r>
        <w:rPr>
          <w:sz w:val="28"/>
        </w:rPr>
        <w:t>ков и мало отличавшихся от них крестьян. Здесь Герману рассказали все очевидцы и едва ли не участники тех событий. Рассказ о борьбе крестьян с преподобным занимает большую часть собственно жития. За рассказом о преставлении Нила идут чудеса, которых до 1590-х гг. было записано д</w:t>
      </w:r>
      <w:r>
        <w:rPr>
          <w:sz w:val="28"/>
        </w:rPr>
        <w:t>е</w:t>
      </w:r>
      <w:r>
        <w:rPr>
          <w:sz w:val="28"/>
        </w:rPr>
        <w:t>вять.</w:t>
      </w:r>
    </w:p>
    <w:p w:rsidR="00E66070" w:rsidRDefault="00E66070" w:rsidP="00E66070">
      <w:pPr>
        <w:spacing w:line="360" w:lineRule="auto"/>
        <w:ind w:firstLine="709"/>
        <w:jc w:val="both"/>
        <w:rPr>
          <w:sz w:val="28"/>
        </w:rPr>
      </w:pPr>
      <w:r>
        <w:rPr>
          <w:sz w:val="28"/>
        </w:rPr>
        <w:t>Записка Германа вошла в житие Нила Столобенского, составленное иноком Герасимо-Болдинского монастыря в Смоленской земле недалеко от города Дорогобужа Филофеем. Филофей привел в целостный вид зап</w:t>
      </w:r>
      <w:r>
        <w:rPr>
          <w:sz w:val="28"/>
        </w:rPr>
        <w:t>и</w:t>
      </w:r>
      <w:r>
        <w:rPr>
          <w:sz w:val="28"/>
        </w:rPr>
        <w:t>си Германа. Это было около 1599 года. Несколькими годами ранее иноки тверского Оршина Вознесенского монастыря написали по рассказам видевших Нила людей его первую икону (она к сожалению, утрачена в с</w:t>
      </w:r>
      <w:r>
        <w:rPr>
          <w:sz w:val="28"/>
        </w:rPr>
        <w:t>о</w:t>
      </w:r>
      <w:r>
        <w:rPr>
          <w:sz w:val="28"/>
        </w:rPr>
        <w:t>ветское время).</w:t>
      </w:r>
    </w:p>
    <w:p w:rsidR="00E66070" w:rsidRDefault="00E66070" w:rsidP="00E66070">
      <w:pPr>
        <w:spacing w:line="360" w:lineRule="auto"/>
        <w:ind w:firstLine="709"/>
        <w:jc w:val="both"/>
        <w:rPr>
          <w:sz w:val="28"/>
        </w:rPr>
      </w:pPr>
      <w:r>
        <w:rPr>
          <w:sz w:val="28"/>
        </w:rPr>
        <w:t>Сохранились многочисленные списки с этой иконы и огромное количество икон Нила с видом его монастыря. Эти виды как правило отр</w:t>
      </w:r>
      <w:r>
        <w:rPr>
          <w:sz w:val="28"/>
        </w:rPr>
        <w:t>а</w:t>
      </w:r>
      <w:r>
        <w:rPr>
          <w:sz w:val="28"/>
        </w:rPr>
        <w:t>жали реальное положение дел в монастыре и являются уникальным в ру</w:t>
      </w:r>
      <w:r>
        <w:rPr>
          <w:sz w:val="28"/>
        </w:rPr>
        <w:t>с</w:t>
      </w:r>
      <w:r>
        <w:rPr>
          <w:sz w:val="28"/>
        </w:rPr>
        <w:t>ской истории примером, когда практически по каждому десятилетию с с</w:t>
      </w:r>
      <w:r>
        <w:rPr>
          <w:sz w:val="28"/>
        </w:rPr>
        <w:t>е</w:t>
      </w:r>
      <w:r>
        <w:rPr>
          <w:sz w:val="28"/>
        </w:rPr>
        <w:t>редины 17 по середину 19 века мы имеем картину монастырских строений.</w:t>
      </w:r>
    </w:p>
    <w:p w:rsidR="00E66070" w:rsidRDefault="00E66070" w:rsidP="00E66070">
      <w:pPr>
        <w:spacing w:line="360" w:lineRule="auto"/>
        <w:ind w:firstLine="709"/>
        <w:jc w:val="both"/>
        <w:rPr>
          <w:sz w:val="28"/>
        </w:rPr>
      </w:pPr>
      <w:r>
        <w:rPr>
          <w:sz w:val="28"/>
        </w:rPr>
        <w:t>Нилова Пустынь изменялась быстро. На месте двух высоких “кос</w:t>
      </w:r>
      <w:r>
        <w:rPr>
          <w:sz w:val="28"/>
        </w:rPr>
        <w:t>т</w:t>
      </w:r>
      <w:r>
        <w:rPr>
          <w:sz w:val="28"/>
        </w:rPr>
        <w:t>ром вверх” башнеобразных храмов Германа пришли каменные храмы эп</w:t>
      </w:r>
      <w:r>
        <w:rPr>
          <w:sz w:val="28"/>
        </w:rPr>
        <w:t>о</w:t>
      </w:r>
      <w:r>
        <w:rPr>
          <w:sz w:val="28"/>
        </w:rPr>
        <w:t xml:space="preserve">хи Нектария (Теляшина). Они тоже не сохранились, и сейчас старейшими постройками в монастыре являются церковь Всех Святых </w:t>
      </w:r>
      <w:r>
        <w:rPr>
          <w:sz w:val="28"/>
        </w:rPr>
        <w:lastRenderedPageBreak/>
        <w:t>(</w:t>
      </w:r>
      <w:smartTag w:uri="urn:schemas-microsoft-com:office:smarttags" w:element="metricconverter">
        <w:smartTagPr>
          <w:attr w:name="ProductID" w:val="1699 г"/>
        </w:smartTagPr>
        <w:r>
          <w:rPr>
            <w:sz w:val="28"/>
          </w:rPr>
          <w:t>1699 г</w:t>
        </w:r>
      </w:smartTag>
      <w:r>
        <w:rPr>
          <w:sz w:val="28"/>
        </w:rPr>
        <w:t>.)  и ни</w:t>
      </w:r>
      <w:r>
        <w:rPr>
          <w:sz w:val="28"/>
        </w:rPr>
        <w:t>ж</w:t>
      </w:r>
      <w:r>
        <w:rPr>
          <w:sz w:val="28"/>
        </w:rPr>
        <w:t>ние этажи братских и настоятельских корпусов. Почти каждый год в об</w:t>
      </w:r>
      <w:r>
        <w:rPr>
          <w:sz w:val="28"/>
        </w:rPr>
        <w:t>и</w:t>
      </w:r>
      <w:r>
        <w:rPr>
          <w:sz w:val="28"/>
        </w:rPr>
        <w:t>тели что-то строили. В 1751 году осташковский каменщик Фома Павлов построил надвратную церковь Нила Столобенского (изначально она была пятиглавой, затем в 19 веке ей сделали ротонду с одной главкой. Во 2 п</w:t>
      </w:r>
      <w:r>
        <w:rPr>
          <w:sz w:val="28"/>
        </w:rPr>
        <w:t>о</w:t>
      </w:r>
      <w:r>
        <w:rPr>
          <w:sz w:val="28"/>
        </w:rPr>
        <w:t>ловине 18 века в монастыре появляются храмы Петра и Павла (1760), Во</w:t>
      </w:r>
      <w:r>
        <w:rPr>
          <w:sz w:val="28"/>
        </w:rPr>
        <w:t>з</w:t>
      </w:r>
      <w:r>
        <w:rPr>
          <w:sz w:val="28"/>
        </w:rPr>
        <w:t>движения (1784),  а также церковь Покрова (1788), построенная богомол</w:t>
      </w:r>
      <w:r>
        <w:rPr>
          <w:sz w:val="28"/>
        </w:rPr>
        <w:t>ь</w:t>
      </w:r>
      <w:r>
        <w:rPr>
          <w:sz w:val="28"/>
        </w:rPr>
        <w:t>ным помещиком Челищевым, прожившим в Пустыни двадцать лет. Эта церковь была построена на месте пещеры Нила (разрушена в советское время, но, вероятно, будет воссоздана). На рубеже 18-19 веков строятся многочисленные жилые корпуса, в начале 19 века берега облицовываются гранитом, строится парадная Архиерейская пристань. Итогом реконстру</w:t>
      </w:r>
      <w:r>
        <w:rPr>
          <w:sz w:val="28"/>
        </w:rPr>
        <w:t>к</w:t>
      </w:r>
      <w:r>
        <w:rPr>
          <w:sz w:val="28"/>
        </w:rPr>
        <w:t>ции обители стало возведение нового огромного Богоявленского собора (1821) по проекту И. Шарлеманя, предназначавшемуся изначально для Исаакиевского собора в Санкт-Петербурге.</w:t>
      </w:r>
    </w:p>
    <w:p w:rsidR="00E66070" w:rsidRDefault="00E66070" w:rsidP="00E66070">
      <w:pPr>
        <w:spacing w:line="360" w:lineRule="auto"/>
        <w:ind w:firstLine="709"/>
        <w:jc w:val="both"/>
        <w:rPr>
          <w:sz w:val="28"/>
        </w:rPr>
      </w:pPr>
      <w:r>
        <w:rPr>
          <w:sz w:val="28"/>
        </w:rPr>
        <w:t>До сих пор ансамбль монастыря хранит следы стилей разных эпох.</w:t>
      </w:r>
    </w:p>
    <w:p w:rsidR="00E66070" w:rsidRDefault="00E66070" w:rsidP="00E66070">
      <w:pPr>
        <w:spacing w:line="360" w:lineRule="auto"/>
        <w:ind w:firstLine="709"/>
        <w:jc w:val="both"/>
        <w:rPr>
          <w:sz w:val="28"/>
        </w:rPr>
      </w:pPr>
      <w:r>
        <w:rPr>
          <w:sz w:val="28"/>
        </w:rPr>
        <w:t>Мощи преподобного Нила были изъяты при закрытии монастыря в 1923 году. Они были переданы верующим в 1946 году, в 1947-1948 году по инициативе настоятеля Знаменского собора архимандрита Стефана (Свет</w:t>
      </w:r>
      <w:r>
        <w:rPr>
          <w:sz w:val="28"/>
        </w:rPr>
        <w:t>о</w:t>
      </w:r>
      <w:r>
        <w:rPr>
          <w:sz w:val="28"/>
        </w:rPr>
        <w:t>зарова) были устроены новая рака и сень. На территории обители были детский дом, лагерь польских военнопленных, база отдыха. Обитель пер</w:t>
      </w:r>
      <w:r>
        <w:rPr>
          <w:sz w:val="28"/>
        </w:rPr>
        <w:t>е</w:t>
      </w:r>
      <w:r>
        <w:rPr>
          <w:sz w:val="28"/>
        </w:rPr>
        <w:t>дана Церкви в 1991 году, в 1995 году в нее вернулись мощи преподобного Нила.</w:t>
      </w:r>
    </w:p>
    <w:p w:rsidR="00E66070" w:rsidRDefault="00E66070" w:rsidP="00E66070">
      <w:pPr>
        <w:spacing w:line="360" w:lineRule="auto"/>
        <w:ind w:firstLine="709"/>
        <w:rPr>
          <w:sz w:val="28"/>
        </w:rPr>
      </w:pPr>
    </w:p>
    <w:p w:rsidR="00E66070" w:rsidRDefault="00E66070" w:rsidP="00E66070">
      <w:pPr>
        <w:spacing w:line="360" w:lineRule="auto"/>
        <w:ind w:firstLine="709"/>
        <w:jc w:val="center"/>
        <w:rPr>
          <w:b/>
          <w:sz w:val="28"/>
        </w:rPr>
      </w:pPr>
      <w:r>
        <w:rPr>
          <w:b/>
          <w:i/>
          <w:iCs/>
          <w:sz w:val="28"/>
        </w:rPr>
        <w:t>Глава 13.</w:t>
      </w:r>
      <w:r>
        <w:rPr>
          <w:b/>
          <w:sz w:val="28"/>
        </w:rPr>
        <w:t xml:space="preserve"> Чудотворные иконы Пресвятой Богородицы</w:t>
      </w:r>
    </w:p>
    <w:p w:rsidR="00E66070" w:rsidRDefault="00E66070" w:rsidP="00E66070">
      <w:pPr>
        <w:spacing w:line="360" w:lineRule="auto"/>
        <w:ind w:firstLine="709"/>
        <w:jc w:val="both"/>
        <w:rPr>
          <w:sz w:val="28"/>
        </w:rPr>
      </w:pPr>
      <w:r>
        <w:rPr>
          <w:sz w:val="28"/>
        </w:rPr>
        <w:t>К истории Выдропужской иконы стоит добавить некоторые подро</w:t>
      </w:r>
      <w:r>
        <w:rPr>
          <w:sz w:val="28"/>
        </w:rPr>
        <w:t>б</w:t>
      </w:r>
      <w:r>
        <w:rPr>
          <w:sz w:val="28"/>
        </w:rPr>
        <w:t xml:space="preserve">ности. Тот образ, который был спасен Кронидом Поспеловым и Степаном Юрзовым - копия с чудотворной иконы, находящаяся в селе с 18 </w:t>
      </w:r>
      <w:r>
        <w:rPr>
          <w:sz w:val="28"/>
        </w:rPr>
        <w:lastRenderedPageBreak/>
        <w:t>века. Подлинник был взят в Торжок, где и погиб в советское время. Однако к</w:t>
      </w:r>
      <w:r>
        <w:rPr>
          <w:sz w:val="28"/>
        </w:rPr>
        <w:t>о</w:t>
      </w:r>
      <w:r>
        <w:rPr>
          <w:sz w:val="28"/>
        </w:rPr>
        <w:t>пия очень высокого качества, она также чудотворная. Село Выдропужск известно двум источниками - один - Георгиевский - в самом селе, другой - Покровский - у дороги Москва-Петербург. Старинные каменные дома на бывшей главной улицы села, раньше придававшие ему очень представ</w:t>
      </w:r>
      <w:r>
        <w:rPr>
          <w:sz w:val="28"/>
        </w:rPr>
        <w:t>и</w:t>
      </w:r>
      <w:r>
        <w:rPr>
          <w:sz w:val="28"/>
        </w:rPr>
        <w:t>тельный вид - теперь руины. Церковь Смоленской (Выдропужской) иконы построена в 1760-х гг., а колокольня в 1790-х известным архитектором Саввой Чевакинским, который возле храма и похоронен. Церковь была н</w:t>
      </w:r>
      <w:r>
        <w:rPr>
          <w:sz w:val="28"/>
        </w:rPr>
        <w:t>е</w:t>
      </w:r>
      <w:r>
        <w:rPr>
          <w:sz w:val="28"/>
        </w:rPr>
        <w:t xml:space="preserve">много приведена в порядок к Олимпиаде </w:t>
      </w:r>
      <w:smartTag w:uri="urn:schemas-microsoft-com:office:smarttags" w:element="metricconverter">
        <w:smartTagPr>
          <w:attr w:name="ProductID" w:val="1980 г"/>
        </w:smartTagPr>
        <w:r>
          <w:rPr>
            <w:sz w:val="28"/>
          </w:rPr>
          <w:t>1980 г</w:t>
        </w:r>
      </w:smartTag>
      <w:r>
        <w:rPr>
          <w:sz w:val="28"/>
        </w:rPr>
        <w:t>., но внутри оставалась в полном запустении. Возрождение ее началось в начале 1990-х гг.</w:t>
      </w:r>
    </w:p>
    <w:p w:rsidR="00E66070" w:rsidRDefault="00E66070" w:rsidP="00E66070">
      <w:pPr>
        <w:spacing w:line="360" w:lineRule="auto"/>
        <w:ind w:firstLine="709"/>
        <w:jc w:val="both"/>
        <w:rPr>
          <w:sz w:val="28"/>
        </w:rPr>
      </w:pPr>
      <w:r>
        <w:rPr>
          <w:sz w:val="28"/>
        </w:rPr>
        <w:t>Оковецкая икона  до революции была весьма почитаема. В Москве находились две церкви в честь Ржевской (Оковецкой) Божией Матери. О</w:t>
      </w:r>
      <w:r>
        <w:rPr>
          <w:sz w:val="28"/>
        </w:rPr>
        <w:t>д</w:t>
      </w:r>
      <w:r>
        <w:rPr>
          <w:sz w:val="28"/>
        </w:rPr>
        <w:t>на из них дожила до 20 века и находилась недалеко от Новинского бульв</w:t>
      </w:r>
      <w:r>
        <w:rPr>
          <w:sz w:val="28"/>
        </w:rPr>
        <w:t>а</w:t>
      </w:r>
      <w:r>
        <w:rPr>
          <w:sz w:val="28"/>
        </w:rPr>
        <w:t>ра. Это был приходской храм Марины Цветаевой. Во Ржеве и Зубцове икону принимали в мае-июле, до храмового праздника (24 июля по новому стилю). Икону почитали старообрядцы и ее нахождение во Ржеве служило важным фактором сглаживания напряженности среди ржевитян разных церквей. Инициатором этого принесения икон был оковецкий священник Андрей Воскресенский, прослуживший в Оковцах более 50 лет.</w:t>
      </w:r>
    </w:p>
    <w:p w:rsidR="00E66070" w:rsidRDefault="00E66070" w:rsidP="00E66070">
      <w:pPr>
        <w:spacing w:line="360" w:lineRule="auto"/>
        <w:ind w:firstLine="709"/>
        <w:jc w:val="both"/>
        <w:rPr>
          <w:sz w:val="28"/>
        </w:rPr>
      </w:pPr>
      <w:r>
        <w:rPr>
          <w:sz w:val="28"/>
        </w:rPr>
        <w:t>С конца 19 века благоустраивается источник, известный гораздо р</w:t>
      </w:r>
      <w:r>
        <w:rPr>
          <w:sz w:val="28"/>
        </w:rPr>
        <w:t>а</w:t>
      </w:r>
      <w:r>
        <w:rPr>
          <w:sz w:val="28"/>
        </w:rPr>
        <w:t>нее. Здесь строится часовня, а вокруг родника - каменная купель (она единственная осталась от того времени, все остальные современные п</w:t>
      </w:r>
      <w:r>
        <w:rPr>
          <w:sz w:val="28"/>
        </w:rPr>
        <w:t>о</w:t>
      </w:r>
      <w:r>
        <w:rPr>
          <w:sz w:val="28"/>
        </w:rPr>
        <w:t xml:space="preserve">стройки там - поздние). </w:t>
      </w:r>
    </w:p>
    <w:p w:rsidR="00E66070" w:rsidRDefault="00E66070" w:rsidP="00E66070">
      <w:pPr>
        <w:spacing w:line="360" w:lineRule="auto"/>
        <w:ind w:firstLine="709"/>
        <w:jc w:val="both"/>
        <w:rPr>
          <w:sz w:val="28"/>
        </w:rPr>
      </w:pPr>
      <w:r>
        <w:rPr>
          <w:sz w:val="28"/>
        </w:rPr>
        <w:t>Храм на городище в Оковцах - великолепный памятник осташко</w:t>
      </w:r>
      <w:r>
        <w:rPr>
          <w:sz w:val="28"/>
        </w:rPr>
        <w:t>в</w:t>
      </w:r>
      <w:r>
        <w:rPr>
          <w:sz w:val="28"/>
        </w:rPr>
        <w:t>ского зодчества (ее строил каменщик Иван Мосягин). Построен в 1750 - 1770 гг. Как и древний храм, он сохраняет два основных алтаря: Богомат</w:t>
      </w:r>
      <w:r>
        <w:rPr>
          <w:sz w:val="28"/>
        </w:rPr>
        <w:t>е</w:t>
      </w:r>
      <w:r>
        <w:rPr>
          <w:sz w:val="28"/>
        </w:rPr>
        <w:t xml:space="preserve">ри Смоленской (Оковецкой) и Происхождения Честных Древ </w:t>
      </w:r>
      <w:r>
        <w:rPr>
          <w:sz w:val="28"/>
        </w:rPr>
        <w:lastRenderedPageBreak/>
        <w:t>Креста Го</w:t>
      </w:r>
      <w:r>
        <w:rPr>
          <w:sz w:val="28"/>
        </w:rPr>
        <w:t>с</w:t>
      </w:r>
      <w:r>
        <w:rPr>
          <w:sz w:val="28"/>
        </w:rPr>
        <w:t>подня. Трапезная и колокольня построены гораздо позже - в 1910-х гг.</w:t>
      </w:r>
    </w:p>
    <w:p w:rsidR="00E66070" w:rsidRDefault="00E66070" w:rsidP="00E66070">
      <w:pPr>
        <w:spacing w:line="360" w:lineRule="auto"/>
        <w:ind w:firstLine="709"/>
        <w:jc w:val="both"/>
        <w:rPr>
          <w:sz w:val="28"/>
        </w:rPr>
      </w:pPr>
      <w:r>
        <w:rPr>
          <w:sz w:val="28"/>
        </w:rPr>
        <w:t>Чудотворных икон Богоматери было, разумеется, больше, чем в оп</w:t>
      </w:r>
      <w:r>
        <w:rPr>
          <w:sz w:val="28"/>
        </w:rPr>
        <w:t>и</w:t>
      </w:r>
      <w:r>
        <w:rPr>
          <w:sz w:val="28"/>
        </w:rPr>
        <w:t>санных историях о иконах Выдропужской и Оковецкой.</w:t>
      </w:r>
    </w:p>
    <w:p w:rsidR="00E66070" w:rsidRDefault="00E66070" w:rsidP="00E66070">
      <w:pPr>
        <w:spacing w:line="360" w:lineRule="auto"/>
        <w:ind w:firstLine="709"/>
        <w:jc w:val="both"/>
        <w:rPr>
          <w:sz w:val="28"/>
        </w:rPr>
      </w:pPr>
      <w:r>
        <w:rPr>
          <w:sz w:val="28"/>
        </w:rPr>
        <w:t>Просто сказания именно об этих иконах прочно вошли в фонд дре</w:t>
      </w:r>
      <w:r>
        <w:rPr>
          <w:sz w:val="28"/>
        </w:rPr>
        <w:t>в</w:t>
      </w:r>
      <w:r>
        <w:rPr>
          <w:sz w:val="28"/>
        </w:rPr>
        <w:t>нерусской литературы. Сказание о Выдропужской иконе написано писат</w:t>
      </w:r>
      <w:r>
        <w:rPr>
          <w:sz w:val="28"/>
        </w:rPr>
        <w:t>е</w:t>
      </w:r>
      <w:r>
        <w:rPr>
          <w:sz w:val="28"/>
        </w:rPr>
        <w:t>лем начала 16 века князем Георгием Токмаковым, и представляет собой профессиональное литературное произведение московского книжника. Иное дело - сказание об Оковецкой иконе. Это произведение далеко не первоклассного литератора, скорее всего, кого-то из духовных лиц, ок</w:t>
      </w:r>
      <w:r>
        <w:rPr>
          <w:sz w:val="28"/>
        </w:rPr>
        <w:t>а</w:t>
      </w:r>
      <w:r>
        <w:rPr>
          <w:sz w:val="28"/>
        </w:rPr>
        <w:t>завшихся свидетелями описанных событий. Однако оно полно интере</w:t>
      </w:r>
      <w:r>
        <w:rPr>
          <w:sz w:val="28"/>
        </w:rPr>
        <w:t>с</w:t>
      </w:r>
      <w:r>
        <w:rPr>
          <w:sz w:val="28"/>
        </w:rPr>
        <w:t xml:space="preserve">нейшими подробностями о жизни и быте ржевитян начала </w:t>
      </w:r>
      <w:r>
        <w:rPr>
          <w:sz w:val="28"/>
          <w:lang w:val="en-US"/>
        </w:rPr>
        <w:t>XVI</w:t>
      </w:r>
      <w:r>
        <w:rPr>
          <w:sz w:val="28"/>
        </w:rPr>
        <w:t xml:space="preserve"> века. Это первое вообще произведение ржевской книжности. </w:t>
      </w:r>
    </w:p>
    <w:p w:rsidR="00E66070" w:rsidRDefault="00E66070" w:rsidP="00E66070">
      <w:pPr>
        <w:spacing w:line="360" w:lineRule="auto"/>
        <w:ind w:firstLine="709"/>
        <w:jc w:val="both"/>
        <w:rPr>
          <w:sz w:val="28"/>
        </w:rPr>
      </w:pPr>
      <w:r>
        <w:rPr>
          <w:sz w:val="28"/>
        </w:rPr>
        <w:t>Еще несколько икон Богоматери почитались особо на территории нынешней Тверской области. Это Корсунская икона Божией Матери в Торопце (о ней см. главу о Торопце), Владимирская Ордынская икона в О</w:t>
      </w:r>
      <w:r>
        <w:rPr>
          <w:sz w:val="28"/>
        </w:rPr>
        <w:t>р</w:t>
      </w:r>
      <w:r>
        <w:rPr>
          <w:sz w:val="28"/>
        </w:rPr>
        <w:t xml:space="preserve">дынской пустыни в Жарковском районе (икона обретена в 18 веке, ныне утрачена), икона Владимирская Селигерская, бывшая келейной иконой Нила Столобенского (также утрачена, но в свое время очень почиталась, в честь нее даже строились храмы),  икона Божией Матери Андрониковская (греческая икона, пожертвованная в начале 20 века в Казанский монастырь в Вышнем Волочке, украдена в 1970-х гг., по непроверенным сведениям куплена для Патриарха Московского Алексия </w:t>
      </w:r>
      <w:r>
        <w:rPr>
          <w:sz w:val="28"/>
          <w:lang w:val="en-US"/>
        </w:rPr>
        <w:t>II</w:t>
      </w:r>
      <w:r>
        <w:rPr>
          <w:sz w:val="28"/>
        </w:rPr>
        <w:t>, в честь этой иконы в К</w:t>
      </w:r>
      <w:r>
        <w:rPr>
          <w:sz w:val="28"/>
        </w:rPr>
        <w:t>а</w:t>
      </w:r>
      <w:r>
        <w:rPr>
          <w:sz w:val="28"/>
        </w:rPr>
        <w:t>занском монастыре построен храм), икона Божией Матери Тучная Гора (тверская икона необычной иконографии, иллюстрирующая строку из Акафиста Богоматери: Божия Матерь сравнивается с “тучной”, то есть изобильной всякими благами горой; икона была обретена в Оршином Во</w:t>
      </w:r>
      <w:r>
        <w:rPr>
          <w:sz w:val="28"/>
        </w:rPr>
        <w:t>з</w:t>
      </w:r>
      <w:r>
        <w:rPr>
          <w:sz w:val="28"/>
        </w:rPr>
        <w:t xml:space="preserve">несенском монастыре в конце 18 века, почиталась особо на рубеже 19-20 вв., в тверской Смоленской церкви в честь этой иконы был освящен </w:t>
      </w:r>
      <w:r>
        <w:rPr>
          <w:sz w:val="28"/>
        </w:rPr>
        <w:lastRenderedPageBreak/>
        <w:t>пр</w:t>
      </w:r>
      <w:r>
        <w:rPr>
          <w:sz w:val="28"/>
        </w:rPr>
        <w:t>и</w:t>
      </w:r>
      <w:r>
        <w:rPr>
          <w:sz w:val="28"/>
        </w:rPr>
        <w:t>дел), икона Божией Матери Федоровская (чтилась в конце 19 - начале 20 века в том же Оршином монастыре, это чтимый список с костромской иконы, в честь нее в Оршином монастыре освящен придел; икона чудом сохранилась), икона Божией Матери Тихвинская (список 17 века, храни</w:t>
      </w:r>
      <w:r>
        <w:rPr>
          <w:sz w:val="28"/>
        </w:rPr>
        <w:t>в</w:t>
      </w:r>
      <w:r>
        <w:rPr>
          <w:sz w:val="28"/>
        </w:rPr>
        <w:t>шийся в тверском Христорождественском монастыре, с этой иконой в Тв</w:t>
      </w:r>
      <w:r>
        <w:rPr>
          <w:sz w:val="28"/>
        </w:rPr>
        <w:t>е</w:t>
      </w:r>
      <w:r>
        <w:rPr>
          <w:sz w:val="28"/>
        </w:rPr>
        <w:t>ри был ежегодный крестный ход 8 июля, икона сохранилась), икона Бож</w:t>
      </w:r>
      <w:r>
        <w:rPr>
          <w:sz w:val="28"/>
        </w:rPr>
        <w:t>и</w:t>
      </w:r>
      <w:r>
        <w:rPr>
          <w:sz w:val="28"/>
        </w:rPr>
        <w:t>ей Матери Смоленская (осташковская икона, о ней см. в главе об Оста</w:t>
      </w:r>
      <w:r>
        <w:rPr>
          <w:sz w:val="28"/>
        </w:rPr>
        <w:t>ш</w:t>
      </w:r>
      <w:r>
        <w:rPr>
          <w:sz w:val="28"/>
        </w:rPr>
        <w:t>кове), Божия Матерь Теребенская (хранящийся и сейчас в Николо-Теребенском монастыре список Владимирской иконы).</w:t>
      </w:r>
    </w:p>
    <w:p w:rsidR="00E66070" w:rsidRDefault="00E66070" w:rsidP="00E66070">
      <w:pPr>
        <w:spacing w:line="360" w:lineRule="auto"/>
        <w:ind w:firstLine="709"/>
        <w:jc w:val="both"/>
        <w:rPr>
          <w:sz w:val="28"/>
        </w:rPr>
      </w:pPr>
      <w:r>
        <w:rPr>
          <w:sz w:val="28"/>
        </w:rPr>
        <w:t>Таковы только некоторые иконы Божией Матери, почитавшиеся и почитающиеся в Тверской области</w:t>
      </w:r>
    </w:p>
    <w:p w:rsidR="00E66070" w:rsidRDefault="00E66070" w:rsidP="00E66070">
      <w:pPr>
        <w:spacing w:line="360" w:lineRule="auto"/>
        <w:ind w:firstLine="709"/>
        <w:jc w:val="center"/>
        <w:rPr>
          <w:b/>
          <w:i/>
          <w:iCs/>
          <w:sz w:val="28"/>
        </w:rPr>
      </w:pPr>
    </w:p>
    <w:p w:rsidR="00E66070" w:rsidRDefault="00E66070" w:rsidP="00E66070">
      <w:pPr>
        <w:spacing w:line="360" w:lineRule="auto"/>
        <w:ind w:firstLine="709"/>
        <w:jc w:val="center"/>
        <w:rPr>
          <w:b/>
          <w:sz w:val="28"/>
        </w:rPr>
      </w:pPr>
      <w:r>
        <w:rPr>
          <w:b/>
          <w:i/>
          <w:iCs/>
          <w:sz w:val="28"/>
        </w:rPr>
        <w:t>Глава 14</w:t>
      </w:r>
      <w:r>
        <w:rPr>
          <w:b/>
          <w:sz w:val="28"/>
        </w:rPr>
        <w:t>. Чудотворные иконы святителя Николая</w:t>
      </w:r>
    </w:p>
    <w:p w:rsidR="00E66070" w:rsidRDefault="00E66070" w:rsidP="00E66070">
      <w:pPr>
        <w:spacing w:line="360" w:lineRule="auto"/>
        <w:ind w:firstLine="709"/>
        <w:jc w:val="both"/>
        <w:rPr>
          <w:sz w:val="28"/>
        </w:rPr>
      </w:pPr>
      <w:r>
        <w:rPr>
          <w:sz w:val="28"/>
        </w:rPr>
        <w:t>Сюжет истории о Добрынской иконе Николая Чудотворца записан первоначально, видимо, в самом Добрынском монастыре в 1710-х гг. Это сделал первый настоятель строитель Рувим,  до того монах Кашинского Духова монастыря. Во всяком случае, он первым записал чудеса от этой иконы, среди них - чудо с ним самим, слишком психологичное, чтобы быть написанным с чужих слов. Рувим испытал особую благодать от ик</w:t>
      </w:r>
      <w:r>
        <w:rPr>
          <w:sz w:val="28"/>
        </w:rPr>
        <w:t>о</w:t>
      </w:r>
      <w:r>
        <w:rPr>
          <w:sz w:val="28"/>
        </w:rPr>
        <w:t>ны, что уверило его в необходимости идти в Добрыни, жить там и принять на себя все хозяйственные заботы. (Он опрашивал еще первых иноков Д</w:t>
      </w:r>
      <w:r>
        <w:rPr>
          <w:sz w:val="28"/>
        </w:rPr>
        <w:t>о</w:t>
      </w:r>
      <w:r>
        <w:rPr>
          <w:sz w:val="28"/>
        </w:rPr>
        <w:t>брынь, в частности, Савелия Исаковича, в иночестве Самсона, прожившего более ста лет). Рувим был очень деятельным человеком. За десять лет он добился того, что о явленной иконе узнали от Москвы до Устюжны Ж</w:t>
      </w:r>
      <w:r>
        <w:rPr>
          <w:sz w:val="28"/>
        </w:rPr>
        <w:t>е</w:t>
      </w:r>
      <w:r>
        <w:rPr>
          <w:sz w:val="28"/>
        </w:rPr>
        <w:t>лезнопольской (зато и был назначен в 1717 году сразу из простых монахов архимандритом Богородицкого монастыря в Тихвине).</w:t>
      </w:r>
    </w:p>
    <w:p w:rsidR="00E66070" w:rsidRDefault="00E66070" w:rsidP="00E66070">
      <w:pPr>
        <w:spacing w:line="360" w:lineRule="auto"/>
        <w:ind w:firstLine="709"/>
        <w:jc w:val="both"/>
        <w:rPr>
          <w:sz w:val="28"/>
        </w:rPr>
      </w:pPr>
      <w:r>
        <w:rPr>
          <w:sz w:val="28"/>
        </w:rPr>
        <w:t xml:space="preserve">История начала Добрынской пустыни была известна до начала </w:t>
      </w:r>
      <w:r>
        <w:rPr>
          <w:sz w:val="28"/>
          <w:lang w:val="en-US"/>
        </w:rPr>
        <w:t>XX</w:t>
      </w:r>
      <w:r>
        <w:rPr>
          <w:sz w:val="28"/>
        </w:rPr>
        <w:t xml:space="preserve"> века по версии, составленной бежецким историком-самоучкой Петром Кузьмичом Воиновым в 1746 году. Петра Кузьмич был человеком </w:t>
      </w:r>
      <w:r>
        <w:rPr>
          <w:sz w:val="28"/>
        </w:rPr>
        <w:lastRenderedPageBreak/>
        <w:t>необы</w:t>
      </w:r>
      <w:r>
        <w:rPr>
          <w:sz w:val="28"/>
        </w:rPr>
        <w:t>ч</w:t>
      </w:r>
      <w:r>
        <w:rPr>
          <w:sz w:val="28"/>
        </w:rPr>
        <w:t>ным, он составил первую историческую книгу о Бежецке под названием “Хронологион”, в которой описал истории бежецких церквей, монастырей и других святынь. Попутно он же, вероятно, дописал и переработал “П</w:t>
      </w:r>
      <w:r>
        <w:rPr>
          <w:sz w:val="28"/>
        </w:rPr>
        <w:t>о</w:t>
      </w:r>
      <w:r>
        <w:rPr>
          <w:sz w:val="28"/>
        </w:rPr>
        <w:t>весть о Добрынской пустыни”.</w:t>
      </w:r>
    </w:p>
    <w:p w:rsidR="00E66070" w:rsidRDefault="00E66070" w:rsidP="00E66070">
      <w:pPr>
        <w:spacing w:line="360" w:lineRule="auto"/>
        <w:ind w:firstLine="709"/>
        <w:jc w:val="both"/>
        <w:rPr>
          <w:sz w:val="28"/>
        </w:rPr>
      </w:pPr>
      <w:r>
        <w:rPr>
          <w:sz w:val="28"/>
        </w:rPr>
        <w:t>К сожалению, “Хронологион” пропал. Пропала и рукопись “Пове</w:t>
      </w:r>
      <w:r>
        <w:rPr>
          <w:sz w:val="28"/>
        </w:rPr>
        <w:t>с</w:t>
      </w:r>
      <w:r>
        <w:rPr>
          <w:sz w:val="28"/>
        </w:rPr>
        <w:t>ти”.</w:t>
      </w:r>
    </w:p>
    <w:p w:rsidR="00E66070" w:rsidRDefault="00E66070" w:rsidP="00E66070">
      <w:pPr>
        <w:spacing w:line="360" w:lineRule="auto"/>
        <w:ind w:firstLine="709"/>
        <w:jc w:val="both"/>
        <w:rPr>
          <w:sz w:val="28"/>
        </w:rPr>
      </w:pPr>
      <w:r>
        <w:rPr>
          <w:sz w:val="28"/>
        </w:rPr>
        <w:t>Сохранились выписки из “Хронологиона”, сделанные неизвестным тверским автором, возможно отцом Василием Владиславлевым около 3 четверти 19 века. Они хранятся в настоящее время в тверском архиве. В этих выписках содержится довольно большая (2 рукописных странички) повесть о учреждении крестного хода из Николо-Теребенской пустыни в Бежецк. История же об обретения Теребенской иконы всегда поддержив</w:t>
      </w:r>
      <w:r>
        <w:rPr>
          <w:sz w:val="28"/>
        </w:rPr>
        <w:t>а</w:t>
      </w:r>
      <w:r>
        <w:rPr>
          <w:sz w:val="28"/>
        </w:rPr>
        <w:t xml:space="preserve">лась как устное предание и была впервые записана в конце </w:t>
      </w:r>
      <w:r>
        <w:rPr>
          <w:sz w:val="28"/>
          <w:lang w:val="en-US"/>
        </w:rPr>
        <w:t>XIX</w:t>
      </w:r>
      <w:r>
        <w:rPr>
          <w:sz w:val="28"/>
        </w:rPr>
        <w:t xml:space="preserve"> века.</w:t>
      </w:r>
    </w:p>
    <w:p w:rsidR="00E66070" w:rsidRDefault="00E66070" w:rsidP="00E66070">
      <w:pPr>
        <w:spacing w:line="360" w:lineRule="auto"/>
        <w:ind w:firstLine="709"/>
        <w:jc w:val="both"/>
        <w:rPr>
          <w:sz w:val="28"/>
        </w:rPr>
      </w:pPr>
      <w:r>
        <w:rPr>
          <w:sz w:val="28"/>
        </w:rPr>
        <w:t xml:space="preserve">В тверском архиве в рукописном фонде, сохранился список “Повести о Добрынской иконе”, датированный </w:t>
      </w:r>
      <w:smartTag w:uri="urn:schemas-microsoft-com:office:smarttags" w:element="metricconverter">
        <w:smartTagPr>
          <w:attr w:name="ProductID" w:val="1849 г"/>
        </w:smartTagPr>
        <w:r>
          <w:rPr>
            <w:sz w:val="28"/>
          </w:rPr>
          <w:t>1849 г</w:t>
        </w:r>
      </w:smartTag>
      <w:r>
        <w:rPr>
          <w:sz w:val="28"/>
        </w:rPr>
        <w:t>. Скорее всего, этот список сделан священником Иоанном Белюстиным. Список плохой - русифицир</w:t>
      </w:r>
      <w:r>
        <w:rPr>
          <w:sz w:val="28"/>
        </w:rPr>
        <w:t>о</w:t>
      </w:r>
      <w:r>
        <w:rPr>
          <w:sz w:val="28"/>
        </w:rPr>
        <w:t>ванный. Он не совпадает с воиновским текстом, как тот известен по цит</w:t>
      </w:r>
      <w:r>
        <w:rPr>
          <w:sz w:val="28"/>
        </w:rPr>
        <w:t>а</w:t>
      </w:r>
      <w:r>
        <w:rPr>
          <w:sz w:val="28"/>
        </w:rPr>
        <w:t>там. Не совпадают и чудеса. В сохранившейся версии их 8, а в воиновской “Повести” было 11.</w:t>
      </w:r>
    </w:p>
    <w:p w:rsidR="00E66070" w:rsidRDefault="00E66070" w:rsidP="00E66070">
      <w:pPr>
        <w:spacing w:line="360" w:lineRule="auto"/>
        <w:ind w:firstLine="709"/>
        <w:jc w:val="both"/>
        <w:rPr>
          <w:sz w:val="28"/>
        </w:rPr>
      </w:pPr>
      <w:r>
        <w:rPr>
          <w:sz w:val="28"/>
        </w:rPr>
        <w:t xml:space="preserve">В начале </w:t>
      </w:r>
      <w:r>
        <w:rPr>
          <w:sz w:val="28"/>
          <w:lang w:val="en-US"/>
        </w:rPr>
        <w:t>XX</w:t>
      </w:r>
      <w:r>
        <w:rPr>
          <w:sz w:val="28"/>
        </w:rPr>
        <w:t xml:space="preserve"> века при ремонте купола в Добрынях в тайнике под крестом колокольни был обнаружен пакет с бумагами, спрятанными там еще в </w:t>
      </w:r>
      <w:r>
        <w:rPr>
          <w:sz w:val="28"/>
          <w:lang w:val="en-US"/>
        </w:rPr>
        <w:t>XVIII</w:t>
      </w:r>
      <w:r>
        <w:rPr>
          <w:sz w:val="28"/>
        </w:rPr>
        <w:t xml:space="preserve"> веке, где среди прекрасно сохранившегося архива монастыря был найден еще один список “Повести о Добрынской иконе”. Этот список упоминает последний исследователь Добрынь, бежецкий священник Иоанн Постников, выпустивший в 1911 году под впечатлением находки целую книжку “История одного закрытого монастыря” - лучшую из написанных о Добрынях. Но Постников не успел серьезно заняться “Пов</w:t>
      </w:r>
      <w:r>
        <w:rPr>
          <w:sz w:val="28"/>
        </w:rPr>
        <w:t>е</w:t>
      </w:r>
      <w:r>
        <w:rPr>
          <w:sz w:val="28"/>
        </w:rPr>
        <w:t xml:space="preserve">стью”. В книге он отмечает, что найденный список отличался от </w:t>
      </w:r>
      <w:r>
        <w:rPr>
          <w:sz w:val="28"/>
        </w:rPr>
        <w:lastRenderedPageBreak/>
        <w:t>версии Воинова. Похоже, был найден протограф. Но этот текст нигде и никогда больше не упоминается. Похоже он пропал после революции.</w:t>
      </w:r>
    </w:p>
    <w:p w:rsidR="00E66070" w:rsidRDefault="00E66070" w:rsidP="00E66070">
      <w:pPr>
        <w:spacing w:line="360" w:lineRule="auto"/>
        <w:ind w:firstLine="709"/>
        <w:jc w:val="both"/>
        <w:rPr>
          <w:sz w:val="28"/>
        </w:rPr>
      </w:pPr>
      <w:r>
        <w:rPr>
          <w:sz w:val="28"/>
        </w:rPr>
        <w:t>Икона святителя Николая, перенесенная в Бежецк, хранилась в соб</w:t>
      </w:r>
      <w:r>
        <w:rPr>
          <w:sz w:val="28"/>
        </w:rPr>
        <w:t>о</w:t>
      </w:r>
      <w:r>
        <w:rPr>
          <w:sz w:val="28"/>
        </w:rPr>
        <w:t>ре, почти забытая, до 1898 года. В этом году воры, польстившись на дор</w:t>
      </w:r>
      <w:r>
        <w:rPr>
          <w:sz w:val="28"/>
        </w:rPr>
        <w:t>о</w:t>
      </w:r>
      <w:r>
        <w:rPr>
          <w:sz w:val="28"/>
        </w:rPr>
        <w:t>гую ризу, украли ее. В канаве с водой весной следующего года образ сл</w:t>
      </w:r>
      <w:r>
        <w:rPr>
          <w:sz w:val="28"/>
        </w:rPr>
        <w:t>у</w:t>
      </w:r>
      <w:r>
        <w:rPr>
          <w:sz w:val="28"/>
        </w:rPr>
        <w:t>чайно обнаружил водовоз. Почитание иконы резко возросло, начались х</w:t>
      </w:r>
      <w:r>
        <w:rPr>
          <w:sz w:val="28"/>
        </w:rPr>
        <w:t>о</w:t>
      </w:r>
      <w:r>
        <w:rPr>
          <w:sz w:val="28"/>
        </w:rPr>
        <w:t>датайства о возвращении ее в Добрыни (в 1906 году). Добавило интереса и обнаружение монастырского архива.</w:t>
      </w:r>
    </w:p>
    <w:p w:rsidR="00E66070" w:rsidRDefault="00E66070" w:rsidP="00E66070">
      <w:pPr>
        <w:spacing w:line="360" w:lineRule="auto"/>
        <w:ind w:firstLine="709"/>
        <w:jc w:val="both"/>
        <w:rPr>
          <w:sz w:val="28"/>
        </w:rPr>
      </w:pPr>
      <w:r>
        <w:rPr>
          <w:sz w:val="28"/>
        </w:rPr>
        <w:t>1917 год резко и внезапно разрушил все. Об открытии монастыря не могло быть и речи. В 1930-х гг. богомольный и консервативный Бежецк подвергся страшному разорению от безбожников. Погибла большая часть храмов города и святынь, многим из которых было по триста, четыреста лет. Пропала и наша икона, а вместе с ней - почти все свидетельства о Добрынской пустыни. Что не сделали гонители 1930-1940-х гг., унесло бе</w:t>
      </w:r>
      <w:r>
        <w:rPr>
          <w:sz w:val="28"/>
        </w:rPr>
        <w:t>з</w:t>
      </w:r>
      <w:r>
        <w:rPr>
          <w:sz w:val="28"/>
        </w:rPr>
        <w:t>жалостное время.</w:t>
      </w:r>
    </w:p>
    <w:p w:rsidR="00E66070" w:rsidRDefault="00E66070" w:rsidP="00E66070">
      <w:pPr>
        <w:spacing w:line="360" w:lineRule="auto"/>
        <w:ind w:firstLine="709"/>
        <w:jc w:val="both"/>
        <w:rPr>
          <w:sz w:val="28"/>
        </w:rPr>
      </w:pPr>
      <w:r>
        <w:rPr>
          <w:sz w:val="28"/>
        </w:rPr>
        <w:t>Теребенская и Добрынская иконы - не единственные почитавшиеся на Тверской земле образы святителя Николая. В Твери был хорошо и</w:t>
      </w:r>
      <w:r>
        <w:rPr>
          <w:sz w:val="28"/>
        </w:rPr>
        <w:t>з</w:t>
      </w:r>
      <w:r>
        <w:rPr>
          <w:sz w:val="28"/>
        </w:rPr>
        <w:t>вестный чтимый образ святого Николая из Николо-Малицкого монастыря. Образ уцелел при пожаре 1671 года, а затем стал особенно почитаться п</w:t>
      </w:r>
      <w:r>
        <w:rPr>
          <w:sz w:val="28"/>
        </w:rPr>
        <w:t>о</w:t>
      </w:r>
      <w:r>
        <w:rPr>
          <w:sz w:val="28"/>
        </w:rPr>
        <w:t>сле исцеления графини Марфы Шуваловой в 1752 году. Жена брата мог</w:t>
      </w:r>
      <w:r>
        <w:rPr>
          <w:sz w:val="28"/>
        </w:rPr>
        <w:t>у</w:t>
      </w:r>
      <w:r>
        <w:rPr>
          <w:sz w:val="28"/>
        </w:rPr>
        <w:t>щественного канцлера в правительстве Елизаветы Петровны, Шувалова выстроила монастырь полностью заново: собор, колокольня, надвратная церковь, корпуса, стены и башни. Был разбит большой сад. Хотя Николо-Малицкая обитель после смерти графини никогда не была большой, чуд</w:t>
      </w:r>
      <w:r>
        <w:rPr>
          <w:sz w:val="28"/>
        </w:rPr>
        <w:t>о</w:t>
      </w:r>
      <w:r>
        <w:rPr>
          <w:sz w:val="28"/>
        </w:rPr>
        <w:t>творный образ, который находился в Твери несколько месяцев каждое лето (его носили по домам горожан) позволял иметь стабильный доход. Расцвет Николо-Малицкого монастыря в конце 19 века связан с именем архиман</w:t>
      </w:r>
      <w:r>
        <w:rPr>
          <w:sz w:val="28"/>
        </w:rPr>
        <w:t>д</w:t>
      </w:r>
      <w:r>
        <w:rPr>
          <w:sz w:val="28"/>
        </w:rPr>
        <w:t>рита Даниила (Чижова), духовника монастырей Тверского уезда, моли</w:t>
      </w:r>
      <w:r>
        <w:rPr>
          <w:sz w:val="28"/>
        </w:rPr>
        <w:t>т</w:t>
      </w:r>
      <w:r>
        <w:rPr>
          <w:sz w:val="28"/>
        </w:rPr>
        <w:t xml:space="preserve">венного и образованного человека. </w:t>
      </w:r>
      <w:r>
        <w:rPr>
          <w:sz w:val="28"/>
        </w:rPr>
        <w:lastRenderedPageBreak/>
        <w:t>После революции монастырь закрыт, в войну и после нее почти весть разрушен (остался только братский корпус). Образ святого Николая якобы перенесен в Белую Троицу, но уверенности, что образ святителя в киоте перед Ефремовским приделом тот самый, нет.</w:t>
      </w:r>
    </w:p>
    <w:p w:rsidR="00E66070" w:rsidRDefault="00E66070" w:rsidP="00E66070">
      <w:pPr>
        <w:spacing w:line="360" w:lineRule="auto"/>
        <w:ind w:firstLine="709"/>
        <w:rPr>
          <w:sz w:val="28"/>
        </w:rPr>
      </w:pPr>
    </w:p>
    <w:p w:rsidR="00E66070" w:rsidRDefault="00E66070" w:rsidP="00E66070">
      <w:pPr>
        <w:spacing w:line="360" w:lineRule="auto"/>
        <w:ind w:firstLine="709"/>
        <w:jc w:val="center"/>
        <w:rPr>
          <w:b/>
          <w:bCs/>
          <w:color w:val="FF0000"/>
          <w:sz w:val="28"/>
        </w:rPr>
      </w:pPr>
      <w:r>
        <w:rPr>
          <w:b/>
          <w:bCs/>
          <w:i/>
          <w:iCs/>
          <w:color w:val="FF0000"/>
          <w:sz w:val="28"/>
        </w:rPr>
        <w:t>Глава 15</w:t>
      </w:r>
      <w:r>
        <w:rPr>
          <w:b/>
          <w:bCs/>
          <w:color w:val="FF0000"/>
          <w:sz w:val="28"/>
        </w:rPr>
        <w:t>. Древние Тверские города</w:t>
      </w:r>
    </w:p>
    <w:p w:rsidR="00E66070" w:rsidRDefault="00E66070" w:rsidP="00E66070">
      <w:pPr>
        <w:spacing w:line="360" w:lineRule="auto"/>
        <w:ind w:firstLine="709"/>
        <w:jc w:val="center"/>
        <w:rPr>
          <w:b/>
          <w:bCs/>
          <w:color w:val="FF0000"/>
          <w:sz w:val="28"/>
        </w:rPr>
      </w:pPr>
    </w:p>
    <w:p w:rsidR="00E66070" w:rsidRDefault="00E66070" w:rsidP="00E66070">
      <w:pPr>
        <w:spacing w:line="360" w:lineRule="auto"/>
        <w:ind w:firstLine="709"/>
        <w:jc w:val="center"/>
        <w:rPr>
          <w:b/>
          <w:sz w:val="28"/>
        </w:rPr>
      </w:pPr>
      <w:r>
        <w:rPr>
          <w:b/>
          <w:i/>
          <w:iCs/>
          <w:sz w:val="28"/>
        </w:rPr>
        <w:t>Глава 16.</w:t>
      </w:r>
      <w:r>
        <w:rPr>
          <w:b/>
          <w:sz w:val="28"/>
        </w:rPr>
        <w:t xml:space="preserve"> Древние тверские города в верховьях Волги</w:t>
      </w:r>
    </w:p>
    <w:p w:rsidR="00E66070" w:rsidRDefault="00E66070" w:rsidP="00E66070">
      <w:pPr>
        <w:pStyle w:val="8"/>
      </w:pPr>
      <w:r>
        <w:t>Селижарово</w:t>
      </w:r>
    </w:p>
    <w:p w:rsidR="00E66070" w:rsidRDefault="00E66070" w:rsidP="00E66070">
      <w:pPr>
        <w:spacing w:line="360" w:lineRule="auto"/>
        <w:ind w:firstLine="709"/>
        <w:jc w:val="both"/>
        <w:rPr>
          <w:sz w:val="28"/>
        </w:rPr>
      </w:pPr>
      <w:r>
        <w:rPr>
          <w:sz w:val="28"/>
        </w:rPr>
        <w:t>Ржев – первый город, который Волга встречает на своем пути. "Ржев широко расскинулся по обоим берегам Волги и по красоте своего полож</w:t>
      </w:r>
      <w:r>
        <w:rPr>
          <w:sz w:val="28"/>
        </w:rPr>
        <w:t>е</w:t>
      </w:r>
      <w:r>
        <w:rPr>
          <w:sz w:val="28"/>
        </w:rPr>
        <w:t>ния представляет редкую картину даже среди волжских городов... Глубоко внизу, прихотливо извиваясь, красивой лентой вьется Волга". ("Путевод</w:t>
      </w:r>
      <w:r>
        <w:rPr>
          <w:sz w:val="28"/>
        </w:rPr>
        <w:t>и</w:t>
      </w:r>
      <w:r>
        <w:rPr>
          <w:sz w:val="28"/>
        </w:rPr>
        <w:t>тель по Московско-Виндавской железной дороге"(</w:t>
      </w:r>
      <w:smartTag w:uri="urn:schemas-microsoft-com:office:smarttags" w:element="metricconverter">
        <w:smartTagPr>
          <w:attr w:name="ProductID" w:val="1909 г"/>
        </w:smartTagPr>
        <w:r>
          <w:rPr>
            <w:sz w:val="28"/>
          </w:rPr>
          <w:t>1909 г</w:t>
        </w:r>
      </w:smartTag>
      <w:r>
        <w:rPr>
          <w:sz w:val="28"/>
        </w:rPr>
        <w:t>.).</w:t>
      </w:r>
    </w:p>
    <w:p w:rsidR="00E66070" w:rsidRDefault="00E66070" w:rsidP="00E66070">
      <w:pPr>
        <w:spacing w:line="360" w:lineRule="auto"/>
        <w:ind w:firstLine="709"/>
        <w:jc w:val="both"/>
        <w:rPr>
          <w:sz w:val="28"/>
        </w:rPr>
      </w:pPr>
      <w:r>
        <w:rPr>
          <w:sz w:val="28"/>
        </w:rPr>
        <w:t>Ржев - муниципальное образование, расположенное на юго-западе Тверской области. Является крупным транспортным центром: железные дороги Москва - Рига, Мурманск - Новороссийск, автодорога Рига - Мос</w:t>
      </w:r>
      <w:r>
        <w:rPr>
          <w:sz w:val="28"/>
        </w:rPr>
        <w:t>к</w:t>
      </w:r>
      <w:r>
        <w:rPr>
          <w:sz w:val="28"/>
        </w:rPr>
        <w:t>ва.</w:t>
      </w:r>
    </w:p>
    <w:p w:rsidR="00E66070" w:rsidRDefault="00E66070" w:rsidP="00E66070">
      <w:pPr>
        <w:spacing w:line="360" w:lineRule="auto"/>
        <w:ind w:firstLine="709"/>
        <w:jc w:val="both"/>
        <w:rPr>
          <w:sz w:val="28"/>
        </w:rPr>
      </w:pPr>
      <w:r>
        <w:rPr>
          <w:sz w:val="28"/>
        </w:rPr>
        <w:t xml:space="preserve">Ржев - первый город на Волге, он находится всего в </w:t>
      </w:r>
      <w:smartTag w:uri="urn:schemas-microsoft-com:office:smarttags" w:element="metricconverter">
        <w:smartTagPr>
          <w:attr w:name="ProductID" w:val="200 километрах"/>
        </w:smartTagPr>
        <w:r>
          <w:rPr>
            <w:sz w:val="28"/>
          </w:rPr>
          <w:t>200 километрах</w:t>
        </w:r>
      </w:smartTag>
      <w:r>
        <w:rPr>
          <w:sz w:val="28"/>
        </w:rPr>
        <w:t xml:space="preserve"> от её истока.</w:t>
      </w:r>
    </w:p>
    <w:p w:rsidR="00E66070" w:rsidRDefault="00E66070" w:rsidP="00E66070">
      <w:pPr>
        <w:spacing w:line="360" w:lineRule="auto"/>
        <w:ind w:firstLine="709"/>
        <w:jc w:val="both"/>
        <w:rPr>
          <w:sz w:val="28"/>
        </w:rPr>
      </w:pPr>
      <w:r>
        <w:rPr>
          <w:sz w:val="28"/>
        </w:rPr>
        <w:t>Площадь города - 5617 кв. км. Численность постоянного населения г.Ржева - 63,9 тыс. чел.</w:t>
      </w:r>
    </w:p>
    <w:p w:rsidR="00E66070" w:rsidRDefault="00E66070" w:rsidP="00E66070">
      <w:pPr>
        <w:spacing w:line="360" w:lineRule="auto"/>
        <w:ind w:firstLine="709"/>
        <w:jc w:val="both"/>
        <w:rPr>
          <w:sz w:val="28"/>
        </w:rPr>
      </w:pPr>
      <w:r>
        <w:rPr>
          <w:sz w:val="28"/>
        </w:rPr>
        <w:t>До XVIII века ржевитяне жили в деревянных домах. Первый каме</w:t>
      </w:r>
      <w:r>
        <w:rPr>
          <w:sz w:val="28"/>
        </w:rPr>
        <w:t>н</w:t>
      </w:r>
      <w:r>
        <w:rPr>
          <w:sz w:val="28"/>
        </w:rPr>
        <w:t>ный дом в Ржеве был построен в Петровское время. Деревянный город г</w:t>
      </w:r>
      <w:r>
        <w:rPr>
          <w:sz w:val="28"/>
        </w:rPr>
        <w:t>о</w:t>
      </w:r>
      <w:r>
        <w:rPr>
          <w:sz w:val="28"/>
        </w:rPr>
        <w:t>рел многократно. После двух пожаров XVIII века застройка города прои</w:t>
      </w:r>
      <w:r>
        <w:rPr>
          <w:sz w:val="28"/>
        </w:rPr>
        <w:t>з</w:t>
      </w:r>
      <w:r>
        <w:rPr>
          <w:sz w:val="28"/>
        </w:rPr>
        <w:t xml:space="preserve">водилась по генеральному плану, поквартально. Широко известен факт участия Екатерины II в составлении генерального плана строительства Ржева. </w:t>
      </w:r>
    </w:p>
    <w:p w:rsidR="00E66070" w:rsidRDefault="00E66070" w:rsidP="00E66070">
      <w:pPr>
        <w:spacing w:line="360" w:lineRule="auto"/>
        <w:ind w:firstLine="709"/>
        <w:jc w:val="both"/>
        <w:rPr>
          <w:sz w:val="28"/>
        </w:rPr>
      </w:pPr>
      <w:r>
        <w:rPr>
          <w:sz w:val="28"/>
        </w:rPr>
        <w:lastRenderedPageBreak/>
        <w:t>Основная масса ржевских жителей в XVIII веке грамоте не обуч</w:t>
      </w:r>
      <w:r>
        <w:rPr>
          <w:sz w:val="28"/>
        </w:rPr>
        <w:t>а</w:t>
      </w:r>
      <w:r>
        <w:rPr>
          <w:sz w:val="28"/>
        </w:rPr>
        <w:t>лась. В 1777 году в городе открылась первая школа для купеческих и м</w:t>
      </w:r>
      <w:r>
        <w:rPr>
          <w:sz w:val="28"/>
        </w:rPr>
        <w:t>е</w:t>
      </w:r>
      <w:r>
        <w:rPr>
          <w:sz w:val="28"/>
        </w:rPr>
        <w:t>щянских детей.</w:t>
      </w:r>
    </w:p>
    <w:p w:rsidR="00E66070" w:rsidRDefault="00E66070" w:rsidP="00E66070">
      <w:pPr>
        <w:spacing w:line="360" w:lineRule="auto"/>
        <w:ind w:firstLine="709"/>
        <w:jc w:val="both"/>
        <w:rPr>
          <w:sz w:val="28"/>
        </w:rPr>
      </w:pPr>
      <w:r>
        <w:rPr>
          <w:sz w:val="28"/>
        </w:rPr>
        <w:t>В 1875 году открыл свой первый сезон драматический театр. Наро</w:t>
      </w:r>
      <w:r>
        <w:rPr>
          <w:sz w:val="28"/>
        </w:rPr>
        <w:t>д</w:t>
      </w:r>
      <w:r>
        <w:rPr>
          <w:sz w:val="28"/>
        </w:rPr>
        <w:t>ная библиотека начала работать в 1896 году. В ней было 1578 книг, а чит</w:t>
      </w:r>
      <w:r>
        <w:rPr>
          <w:sz w:val="28"/>
        </w:rPr>
        <w:t>а</w:t>
      </w:r>
      <w:r>
        <w:rPr>
          <w:sz w:val="28"/>
        </w:rPr>
        <w:t xml:space="preserve">телей - 120. </w:t>
      </w:r>
    </w:p>
    <w:p w:rsidR="00E66070" w:rsidRDefault="00E66070" w:rsidP="00E66070">
      <w:pPr>
        <w:spacing w:line="360" w:lineRule="auto"/>
        <w:ind w:firstLine="709"/>
        <w:jc w:val="both"/>
        <w:rPr>
          <w:sz w:val="28"/>
        </w:rPr>
      </w:pPr>
      <w:r>
        <w:rPr>
          <w:sz w:val="28"/>
        </w:rPr>
        <w:t>1892 ознаменован открытием мужской и женской гимназий. Н</w:t>
      </w:r>
      <w:r>
        <w:rPr>
          <w:sz w:val="28"/>
        </w:rPr>
        <w:t>е</w:t>
      </w:r>
      <w:r>
        <w:rPr>
          <w:sz w:val="28"/>
        </w:rPr>
        <w:t>сколько раньше открылось епархиальное училище.</w:t>
      </w:r>
    </w:p>
    <w:p w:rsidR="00E66070" w:rsidRDefault="00E66070" w:rsidP="00E66070">
      <w:pPr>
        <w:spacing w:line="360" w:lineRule="auto"/>
        <w:ind w:firstLine="709"/>
        <w:jc w:val="both"/>
        <w:rPr>
          <w:sz w:val="28"/>
        </w:rPr>
      </w:pPr>
      <w:r>
        <w:rPr>
          <w:sz w:val="28"/>
        </w:rPr>
        <w:t>В 1911 году в городе был построен новый мост, так как прежний, п</w:t>
      </w:r>
      <w:r>
        <w:rPr>
          <w:sz w:val="28"/>
        </w:rPr>
        <w:t>о</w:t>
      </w:r>
      <w:r>
        <w:rPr>
          <w:sz w:val="28"/>
        </w:rPr>
        <w:t>строенный в 1888 году рухнул через пять лет. В 1917 году город освещался 66 керосинокалильными фонарями. Действовали два кинотеатра - "Син</w:t>
      </w:r>
      <w:r>
        <w:rPr>
          <w:sz w:val="28"/>
        </w:rPr>
        <w:t>е</w:t>
      </w:r>
      <w:r>
        <w:rPr>
          <w:sz w:val="28"/>
        </w:rPr>
        <w:t xml:space="preserve">матограф" и "Иллюзион". </w:t>
      </w:r>
    </w:p>
    <w:p w:rsidR="00E66070" w:rsidRDefault="00E66070" w:rsidP="00E66070">
      <w:pPr>
        <w:spacing w:line="360" w:lineRule="auto"/>
        <w:ind w:firstLine="709"/>
        <w:jc w:val="both"/>
        <w:rPr>
          <w:sz w:val="28"/>
        </w:rPr>
      </w:pPr>
      <w:r>
        <w:rPr>
          <w:sz w:val="28"/>
        </w:rPr>
        <w:t>Предки ржевитян были людьми верующими. Об этом свидетельс</w:t>
      </w:r>
      <w:r>
        <w:rPr>
          <w:sz w:val="28"/>
        </w:rPr>
        <w:t>т</w:t>
      </w:r>
      <w:r>
        <w:rPr>
          <w:sz w:val="28"/>
        </w:rPr>
        <w:t>вуют найденные в разное время при раскопках медные и бронзовые чет</w:t>
      </w:r>
      <w:r>
        <w:rPr>
          <w:sz w:val="28"/>
        </w:rPr>
        <w:t>ы</w:t>
      </w:r>
      <w:r>
        <w:rPr>
          <w:sz w:val="28"/>
        </w:rPr>
        <w:t>рехконечные и восьмиконечные кресты.</w:t>
      </w:r>
    </w:p>
    <w:p w:rsidR="00E66070" w:rsidRDefault="00E66070" w:rsidP="00E66070">
      <w:pPr>
        <w:spacing w:line="360" w:lineRule="auto"/>
        <w:ind w:firstLine="709"/>
        <w:jc w:val="both"/>
        <w:rPr>
          <w:sz w:val="28"/>
        </w:rPr>
      </w:pPr>
      <w:r>
        <w:rPr>
          <w:sz w:val="28"/>
        </w:rPr>
        <w:t>Первые письменные упоминания о ржевских церквях встречаются в документах ХV столетия. В 1447 году тверской князь Борис Александр</w:t>
      </w:r>
      <w:r>
        <w:rPr>
          <w:sz w:val="28"/>
        </w:rPr>
        <w:t>о</w:t>
      </w:r>
      <w:r>
        <w:rPr>
          <w:sz w:val="28"/>
        </w:rPr>
        <w:t xml:space="preserve">вич взял Ржев, его встречали архимандриты, игумены и попы с крестами. Присутствие в городе духовенства столь высокого ранга свидетельствует об активной религиозной жизни. </w:t>
      </w:r>
    </w:p>
    <w:p w:rsidR="00E66070" w:rsidRDefault="00E66070" w:rsidP="00E66070">
      <w:pPr>
        <w:pStyle w:val="a3"/>
        <w:jc w:val="both"/>
      </w:pPr>
      <w:r>
        <w:t>В Ржеве имелись чудотворные иконы. В летописях 1531 года соо</w:t>
      </w:r>
      <w:r>
        <w:t>б</w:t>
      </w:r>
      <w:r>
        <w:t>щается: "По воле государя были принесены 2 ветхие иконы изо Ржева в Москву, Параскевы Преподобной и Мученицы...". Преподобная Параскева была игуменьей Рождественского монастыря, находившегося в Ржеве, она очень почиталась ржевитянами.</w:t>
      </w:r>
    </w:p>
    <w:p w:rsidR="00E66070" w:rsidRDefault="00E66070" w:rsidP="00E66070">
      <w:pPr>
        <w:spacing w:line="360" w:lineRule="auto"/>
        <w:ind w:firstLine="709"/>
        <w:jc w:val="both"/>
        <w:rPr>
          <w:sz w:val="28"/>
        </w:rPr>
      </w:pPr>
      <w:r>
        <w:rPr>
          <w:sz w:val="28"/>
        </w:rPr>
        <w:t xml:space="preserve">На протяжении многих лет в Ржеве почиталась икона Ржевско-Оковецкой Божьей матери. 11 июля (24 по новому стилю) в городе пышно отмечали праздник явления этой иконы. В городе строится Оковецкая </w:t>
      </w:r>
      <w:r>
        <w:rPr>
          <w:sz w:val="28"/>
        </w:rPr>
        <w:lastRenderedPageBreak/>
        <w:t>це</w:t>
      </w:r>
      <w:r>
        <w:rPr>
          <w:sz w:val="28"/>
        </w:rPr>
        <w:t>р</w:t>
      </w:r>
      <w:r>
        <w:rPr>
          <w:sz w:val="28"/>
        </w:rPr>
        <w:t>ковь, а уже в 1818-1842 годах на её месте был построен каменный храм с колокольней.</w:t>
      </w:r>
    </w:p>
    <w:p w:rsidR="00E66070" w:rsidRDefault="00E66070" w:rsidP="00E66070">
      <w:pPr>
        <w:spacing w:line="360" w:lineRule="auto"/>
        <w:ind w:firstLine="709"/>
        <w:jc w:val="both"/>
        <w:rPr>
          <w:sz w:val="28"/>
        </w:rPr>
      </w:pPr>
      <w:r>
        <w:rPr>
          <w:sz w:val="28"/>
        </w:rPr>
        <w:t>Реформы патриарха Никона во второй половине XVIII века привели к расколу Русской православной церкви. Ржев не остался в стороне. Мн</w:t>
      </w:r>
      <w:r>
        <w:rPr>
          <w:sz w:val="28"/>
        </w:rPr>
        <w:t>о</w:t>
      </w:r>
      <w:r>
        <w:rPr>
          <w:sz w:val="28"/>
        </w:rPr>
        <w:t>гие его жители не пожелали смириться с реформами и сохранили приве</w:t>
      </w:r>
      <w:r>
        <w:rPr>
          <w:sz w:val="28"/>
        </w:rPr>
        <w:t>р</w:t>
      </w:r>
      <w:r>
        <w:rPr>
          <w:sz w:val="28"/>
        </w:rPr>
        <w:t>женность старой вере. С этого времени начинается история ржевского ст</w:t>
      </w:r>
      <w:r>
        <w:rPr>
          <w:sz w:val="28"/>
        </w:rPr>
        <w:t>а</w:t>
      </w:r>
      <w:r>
        <w:rPr>
          <w:sz w:val="28"/>
        </w:rPr>
        <w:t>рообрядчества. Ржев становится одним из крупнейших городских центров старообрядчества в России. По свидетельству современников , число ст</w:t>
      </w:r>
      <w:r>
        <w:rPr>
          <w:sz w:val="28"/>
        </w:rPr>
        <w:t>а</w:t>
      </w:r>
      <w:r>
        <w:rPr>
          <w:sz w:val="28"/>
        </w:rPr>
        <w:t>рообрядцев в Ржеве составляло от половины до двух третей населения.</w:t>
      </w:r>
    </w:p>
    <w:p w:rsidR="00E66070" w:rsidRDefault="00E66070" w:rsidP="00E66070">
      <w:pPr>
        <w:spacing w:line="360" w:lineRule="auto"/>
        <w:ind w:firstLine="709"/>
        <w:jc w:val="both"/>
        <w:rPr>
          <w:sz w:val="28"/>
        </w:rPr>
      </w:pPr>
      <w:r>
        <w:rPr>
          <w:sz w:val="28"/>
        </w:rPr>
        <w:t>Перед революцией 1917 года в Ржеве насчитывалось 22 христиа</w:t>
      </w:r>
      <w:r>
        <w:rPr>
          <w:sz w:val="28"/>
        </w:rPr>
        <w:t>н</w:t>
      </w:r>
      <w:r>
        <w:rPr>
          <w:sz w:val="28"/>
        </w:rPr>
        <w:t xml:space="preserve">ские церкви, костел, синагога. </w:t>
      </w:r>
    </w:p>
    <w:p w:rsidR="00E66070" w:rsidRDefault="00E66070" w:rsidP="00E66070">
      <w:pPr>
        <w:pStyle w:val="NormalWeb"/>
        <w:spacing w:line="360" w:lineRule="auto"/>
        <w:ind w:firstLine="709"/>
        <w:jc w:val="both"/>
        <w:rPr>
          <w:sz w:val="28"/>
        </w:rPr>
      </w:pPr>
      <w:r>
        <w:rPr>
          <w:sz w:val="28"/>
        </w:rPr>
        <w:t>Зубцовский район образован в июле 1929 года на территории бывш</w:t>
      </w:r>
      <w:r>
        <w:rPr>
          <w:sz w:val="28"/>
        </w:rPr>
        <w:t>е</w:t>
      </w:r>
      <w:r>
        <w:rPr>
          <w:sz w:val="28"/>
        </w:rPr>
        <w:t xml:space="preserve">го Зубцовского уезда. Город Зубцов один из древнейших городов Тверской земли. Зубцов впервые упоминается в Новгородской летописи как город в 1216 году. С постройкой в начале 18 века Вышневолоцкой водной системы Зубцов - важный перевалочный пункт на водном пути в Петербург. В 1708 - </w:t>
      </w:r>
      <w:smartTag w:uri="urn:schemas-microsoft-com:office:smarttags" w:element="metricconverter">
        <w:smartTagPr>
          <w:attr w:name="ProductID" w:val="1727 г"/>
        </w:smartTagPr>
        <w:r>
          <w:rPr>
            <w:sz w:val="28"/>
          </w:rPr>
          <w:t>1727 г</w:t>
        </w:r>
      </w:smartTag>
      <w:r>
        <w:rPr>
          <w:sz w:val="28"/>
        </w:rPr>
        <w:t>.г. Зубцов входил в Петербуржскую губернию, а в 1727 -1775г.г. - в Новгородскую. С 1775г. - уездный город Тверского наместничества. В 1780 году учрежден герб города Зубцов: на красном фоне изображена кр</w:t>
      </w:r>
      <w:r>
        <w:rPr>
          <w:sz w:val="28"/>
        </w:rPr>
        <w:t>е</w:t>
      </w:r>
      <w:r>
        <w:rPr>
          <w:sz w:val="28"/>
        </w:rPr>
        <w:t>постная стена - символ пограничной крепости. Славился город Зубцов я</w:t>
      </w:r>
      <w:r>
        <w:rPr>
          <w:sz w:val="28"/>
        </w:rPr>
        <w:t>р</w:t>
      </w:r>
      <w:r>
        <w:rPr>
          <w:sz w:val="28"/>
        </w:rPr>
        <w:t xml:space="preserve">марками и базарами. Главное место в ярмарочной торговле занимали лен, льносемя, скот, невыделанные овчины, кожи, глиняная посуда. В конце 19 века город Зубцов - крупный центр торговли льном. Льноводство было развито на всем пространстве уезда и занимало первое место среди других уездов в губернии. В начале 20 века через Зубцов проходила Московско - Рыбинская железная дорога. По удобству путей сообщения Зубцовский уезд занимал очень выгодное положение. В советское время город Зубцов продолжал развиваться как </w:t>
      </w:r>
      <w:r>
        <w:rPr>
          <w:sz w:val="28"/>
        </w:rPr>
        <w:lastRenderedPageBreak/>
        <w:t>центр сельскохозяйственного района, приде</w:t>
      </w:r>
      <w:r>
        <w:rPr>
          <w:sz w:val="28"/>
        </w:rPr>
        <w:t>р</w:t>
      </w:r>
      <w:r>
        <w:rPr>
          <w:sz w:val="28"/>
        </w:rPr>
        <w:t>живаясь льноводческого направления.В настоящее время город Зубцов - город областного подчинения, районный центр. Зубцовский район расп</w:t>
      </w:r>
      <w:r>
        <w:rPr>
          <w:sz w:val="28"/>
        </w:rPr>
        <w:t>о</w:t>
      </w:r>
      <w:r>
        <w:rPr>
          <w:sz w:val="28"/>
        </w:rPr>
        <w:t xml:space="preserve">ложен в юго - западной части Тверской области. Протяженность района с севера на юг </w:t>
      </w:r>
      <w:smartTag w:uri="urn:schemas-microsoft-com:office:smarttags" w:element="metricconverter">
        <w:smartTagPr>
          <w:attr w:name="ProductID" w:val="40 км"/>
        </w:smartTagPr>
        <w:r>
          <w:rPr>
            <w:sz w:val="28"/>
          </w:rPr>
          <w:t>40 км</w:t>
        </w:r>
      </w:smartTag>
      <w:r>
        <w:rPr>
          <w:sz w:val="28"/>
        </w:rPr>
        <w:t xml:space="preserve">., с запада на восток около </w:t>
      </w:r>
      <w:smartTag w:uri="urn:schemas-microsoft-com:office:smarttags" w:element="metricconverter">
        <w:smartTagPr>
          <w:attr w:name="ProductID" w:val="70 км"/>
        </w:smartTagPr>
        <w:r>
          <w:rPr>
            <w:sz w:val="28"/>
          </w:rPr>
          <w:t>70 км</w:t>
        </w:r>
      </w:smartTag>
      <w:r>
        <w:rPr>
          <w:sz w:val="28"/>
        </w:rPr>
        <w:t>. Территория района з</w:t>
      </w:r>
      <w:r>
        <w:rPr>
          <w:sz w:val="28"/>
        </w:rPr>
        <w:t>а</w:t>
      </w:r>
      <w:r>
        <w:rPr>
          <w:sz w:val="28"/>
        </w:rPr>
        <w:t>нимает площадь равную 2166,5 кв. км. Муниципальное образование « Зу</w:t>
      </w:r>
      <w:r>
        <w:rPr>
          <w:sz w:val="28"/>
        </w:rPr>
        <w:t>б</w:t>
      </w:r>
      <w:r>
        <w:rPr>
          <w:sz w:val="28"/>
        </w:rPr>
        <w:t>цовский район Тверской области» включает в себя МО городское посел</w:t>
      </w:r>
      <w:r>
        <w:rPr>
          <w:sz w:val="28"/>
        </w:rPr>
        <w:t>е</w:t>
      </w:r>
      <w:r>
        <w:rPr>
          <w:sz w:val="28"/>
        </w:rPr>
        <w:t>ние г. Зубцов и 7 сельских поселений. Население района на  1  Января 2006г. - 18.4 тыс. чел., в том числе:  г. Зубцов- 7,2 тыс. чел., село- 11.2 тыс. чел.</w:t>
      </w:r>
    </w:p>
    <w:p w:rsidR="00E66070" w:rsidRDefault="00E66070" w:rsidP="00E66070">
      <w:pPr>
        <w:spacing w:line="360" w:lineRule="auto"/>
        <w:ind w:firstLine="709"/>
        <w:rPr>
          <w:sz w:val="28"/>
        </w:rPr>
      </w:pPr>
    </w:p>
    <w:p w:rsidR="00E66070" w:rsidRDefault="00E66070" w:rsidP="00E66070">
      <w:pPr>
        <w:spacing w:line="360" w:lineRule="auto"/>
        <w:ind w:firstLine="709"/>
        <w:jc w:val="center"/>
        <w:rPr>
          <w:bCs/>
          <w:color w:val="FF0000"/>
          <w:sz w:val="28"/>
        </w:rPr>
      </w:pPr>
      <w:r>
        <w:rPr>
          <w:bCs/>
          <w:i/>
          <w:iCs/>
          <w:color w:val="FF0000"/>
          <w:sz w:val="28"/>
        </w:rPr>
        <w:t>Глава 17</w:t>
      </w:r>
      <w:r>
        <w:rPr>
          <w:bCs/>
          <w:color w:val="FF0000"/>
          <w:sz w:val="28"/>
        </w:rPr>
        <w:t>. Древние Тверские города. Старица</w:t>
      </w:r>
    </w:p>
    <w:p w:rsidR="00E66070" w:rsidRDefault="00E66070" w:rsidP="00E66070">
      <w:pPr>
        <w:spacing w:line="360" w:lineRule="auto"/>
        <w:ind w:firstLine="709"/>
        <w:jc w:val="center"/>
        <w:rPr>
          <w:bCs/>
          <w:color w:val="FF0000"/>
          <w:sz w:val="28"/>
        </w:rPr>
      </w:pPr>
    </w:p>
    <w:p w:rsidR="00E66070" w:rsidRPr="008D285F" w:rsidRDefault="00E66070" w:rsidP="00E66070">
      <w:pPr>
        <w:spacing w:line="360" w:lineRule="auto"/>
        <w:ind w:firstLine="709"/>
        <w:jc w:val="center"/>
        <w:rPr>
          <w:b/>
          <w:sz w:val="28"/>
        </w:rPr>
      </w:pPr>
      <w:r w:rsidRPr="008D285F">
        <w:rPr>
          <w:b/>
          <w:i/>
          <w:iCs/>
          <w:sz w:val="28"/>
        </w:rPr>
        <w:t>Глава 18</w:t>
      </w:r>
      <w:r w:rsidRPr="008D285F">
        <w:rPr>
          <w:b/>
          <w:sz w:val="28"/>
        </w:rPr>
        <w:t>. Древние Тверские города. Кашин</w:t>
      </w:r>
    </w:p>
    <w:p w:rsidR="00E66070" w:rsidRDefault="00E66070" w:rsidP="00E66070">
      <w:pPr>
        <w:spacing w:line="360" w:lineRule="auto"/>
        <w:ind w:firstLine="709"/>
        <w:jc w:val="both"/>
        <w:rPr>
          <w:sz w:val="28"/>
        </w:rPr>
      </w:pPr>
      <w:r>
        <w:rPr>
          <w:sz w:val="28"/>
        </w:rPr>
        <w:t xml:space="preserve">Кашин – древнейший город Тверской земли, районный центр Кашинского района, расположен на северо-востоке области, в </w:t>
      </w:r>
      <w:smartTag w:uri="urn:schemas-microsoft-com:office:smarttags" w:element="metricconverter">
        <w:smartTagPr>
          <w:attr w:name="ProductID" w:val="150 км"/>
        </w:smartTagPr>
        <w:r>
          <w:rPr>
            <w:sz w:val="28"/>
          </w:rPr>
          <w:t>150 км</w:t>
        </w:r>
      </w:smartTag>
      <w:r>
        <w:rPr>
          <w:sz w:val="28"/>
        </w:rPr>
        <w:t xml:space="preserve"> от областного центра, в </w:t>
      </w:r>
      <w:smartTag w:uri="urn:schemas-microsoft-com:office:smarttags" w:element="metricconverter">
        <w:smartTagPr>
          <w:attr w:name="ProductID" w:val="180 км"/>
        </w:smartTagPr>
        <w:r>
          <w:rPr>
            <w:sz w:val="28"/>
          </w:rPr>
          <w:t>180 км</w:t>
        </w:r>
      </w:smartTag>
      <w:r>
        <w:rPr>
          <w:sz w:val="28"/>
        </w:rPr>
        <w:t xml:space="preserve"> от Мос</w:t>
      </w:r>
      <w:r>
        <w:rPr>
          <w:sz w:val="28"/>
        </w:rPr>
        <w:t>к</w:t>
      </w:r>
      <w:r>
        <w:rPr>
          <w:sz w:val="28"/>
        </w:rPr>
        <w:t xml:space="preserve">вы, на границе с Ярославской областью. Площадь района </w:t>
      </w:r>
      <w:smartTag w:uri="urn:schemas-microsoft-com:office:smarttags" w:element="metricconverter">
        <w:smartTagPr>
          <w:attr w:name="ProductID" w:val="2000 км"/>
        </w:smartTagPr>
        <w:r>
          <w:rPr>
            <w:sz w:val="28"/>
          </w:rPr>
          <w:t>2000 км</w:t>
        </w:r>
      </w:smartTag>
      <w:r>
        <w:rPr>
          <w:sz w:val="28"/>
        </w:rPr>
        <w:t xml:space="preserve"> кв, численность 34153 человек, из которых 19900 проживает в городе.</w:t>
      </w:r>
    </w:p>
    <w:p w:rsidR="00E66070" w:rsidRPr="00F47FAB" w:rsidRDefault="00E66070" w:rsidP="00E66070">
      <w:pPr>
        <w:spacing w:line="360" w:lineRule="auto"/>
        <w:ind w:firstLine="709"/>
        <w:jc w:val="both"/>
        <w:rPr>
          <w:sz w:val="28"/>
          <w:szCs w:val="28"/>
        </w:rPr>
      </w:pPr>
      <w:r w:rsidRPr="00F47FAB">
        <w:rPr>
          <w:sz w:val="28"/>
          <w:szCs w:val="28"/>
        </w:rPr>
        <w:t>В Кашине сохранились такие памятники архитектуры как Воскр</w:t>
      </w:r>
      <w:r w:rsidRPr="00F47FAB">
        <w:rPr>
          <w:sz w:val="28"/>
          <w:szCs w:val="28"/>
        </w:rPr>
        <w:t>е</w:t>
      </w:r>
      <w:r w:rsidRPr="00F47FAB">
        <w:rPr>
          <w:sz w:val="28"/>
          <w:szCs w:val="28"/>
        </w:rPr>
        <w:t>сенский собор, построенный в XIX веке. Рядом с ним 76-и метровая кол</w:t>
      </w:r>
      <w:r w:rsidRPr="00F47FAB">
        <w:rPr>
          <w:sz w:val="28"/>
          <w:szCs w:val="28"/>
        </w:rPr>
        <w:t>о</w:t>
      </w:r>
      <w:r w:rsidRPr="00F47FAB">
        <w:rPr>
          <w:sz w:val="28"/>
          <w:szCs w:val="28"/>
        </w:rPr>
        <w:t xml:space="preserve">кольня, на которой в </w:t>
      </w:r>
      <w:smartTag w:uri="urn:schemas-microsoft-com:office:smarttags" w:element="metricconverter">
        <w:smartTagPr>
          <w:attr w:name="ProductID" w:val="1872 г"/>
        </w:smartTagPr>
        <w:r w:rsidRPr="00F47FAB">
          <w:rPr>
            <w:sz w:val="28"/>
            <w:szCs w:val="28"/>
          </w:rPr>
          <w:t>1872 г</w:t>
        </w:r>
      </w:smartTag>
      <w:r w:rsidRPr="00F47FAB">
        <w:rPr>
          <w:sz w:val="28"/>
          <w:szCs w:val="28"/>
        </w:rPr>
        <w:t xml:space="preserve"> установлены куранты с боем, отсчитывающие время до сегодняшнего дня. Замечательными памятниками являются: це</w:t>
      </w:r>
      <w:r w:rsidRPr="00F47FAB">
        <w:rPr>
          <w:sz w:val="28"/>
          <w:szCs w:val="28"/>
        </w:rPr>
        <w:t>р</w:t>
      </w:r>
      <w:r w:rsidRPr="00F47FAB">
        <w:rPr>
          <w:sz w:val="28"/>
          <w:szCs w:val="28"/>
        </w:rPr>
        <w:t xml:space="preserve">ковь входа в Иерусалим </w:t>
      </w:r>
      <w:smartTag w:uri="urn:schemas-microsoft-com:office:smarttags" w:element="metricconverter">
        <w:smartTagPr>
          <w:attr w:name="ProductID" w:val="1777 г"/>
        </w:smartTagPr>
        <w:r w:rsidRPr="00F47FAB">
          <w:rPr>
            <w:sz w:val="28"/>
            <w:szCs w:val="28"/>
          </w:rPr>
          <w:t>1777 г</w:t>
        </w:r>
      </w:smartTag>
      <w:r w:rsidRPr="00F47FAB">
        <w:rPr>
          <w:sz w:val="28"/>
          <w:szCs w:val="28"/>
        </w:rPr>
        <w:t>, Крестознаменская церковь (1782</w:t>
      </w:r>
      <w:r>
        <w:rPr>
          <w:sz w:val="28"/>
          <w:szCs w:val="28"/>
        </w:rPr>
        <w:t>-</w:t>
      </w:r>
      <w:r w:rsidRPr="00F47FAB">
        <w:rPr>
          <w:sz w:val="28"/>
          <w:szCs w:val="28"/>
        </w:rPr>
        <w:t>1784гг), церковь Вознесения Господня 1718г (действующая), Святых Апостолов Петра и Павла (действующая), церковь Преображения Господня (Ильи</w:t>
      </w:r>
      <w:r w:rsidRPr="00F47FAB">
        <w:rPr>
          <w:sz w:val="28"/>
          <w:szCs w:val="28"/>
        </w:rPr>
        <w:t>н</w:t>
      </w:r>
      <w:r w:rsidRPr="00F47FAB">
        <w:rPr>
          <w:sz w:val="28"/>
          <w:szCs w:val="28"/>
        </w:rPr>
        <w:t>ская) 1768г, церковь Рождества Христова (действующая), Крестознаме</w:t>
      </w:r>
      <w:r w:rsidRPr="00F47FAB">
        <w:rPr>
          <w:sz w:val="28"/>
          <w:szCs w:val="28"/>
        </w:rPr>
        <w:t>н</w:t>
      </w:r>
      <w:r w:rsidRPr="00F47FAB">
        <w:rPr>
          <w:sz w:val="28"/>
          <w:szCs w:val="28"/>
        </w:rPr>
        <w:t>ская церковь (ныне воскресная школа), Надвратная церковь (действу</w:t>
      </w:r>
      <w:r w:rsidRPr="00F47FAB">
        <w:rPr>
          <w:sz w:val="28"/>
          <w:szCs w:val="28"/>
        </w:rPr>
        <w:t>ю</w:t>
      </w:r>
      <w:r w:rsidRPr="00F47FAB">
        <w:rPr>
          <w:sz w:val="28"/>
          <w:szCs w:val="28"/>
        </w:rPr>
        <w:t xml:space="preserve">щая) </w:t>
      </w:r>
      <w:r>
        <w:rPr>
          <w:sz w:val="28"/>
          <w:szCs w:val="28"/>
        </w:rPr>
        <w:t>–</w:t>
      </w:r>
      <w:r w:rsidRPr="00F47FAB">
        <w:rPr>
          <w:sz w:val="28"/>
          <w:szCs w:val="28"/>
        </w:rPr>
        <w:t xml:space="preserve"> часть мужского Николаевского Клобукова монастыря. О начале мон</w:t>
      </w:r>
      <w:r w:rsidRPr="00F47FAB">
        <w:rPr>
          <w:sz w:val="28"/>
          <w:szCs w:val="28"/>
        </w:rPr>
        <w:t>а</w:t>
      </w:r>
      <w:r w:rsidRPr="00F47FAB">
        <w:rPr>
          <w:sz w:val="28"/>
          <w:szCs w:val="28"/>
        </w:rPr>
        <w:t xml:space="preserve">стыря неизвестно, </w:t>
      </w:r>
      <w:r w:rsidRPr="00F47FAB">
        <w:rPr>
          <w:sz w:val="28"/>
          <w:szCs w:val="28"/>
        </w:rPr>
        <w:lastRenderedPageBreak/>
        <w:t>однако достоверного в начале XV века он был уже п</w:t>
      </w:r>
      <w:r w:rsidRPr="00F47FAB">
        <w:rPr>
          <w:sz w:val="28"/>
          <w:szCs w:val="28"/>
        </w:rPr>
        <w:t>о</w:t>
      </w:r>
      <w:r w:rsidRPr="00F47FAB">
        <w:rPr>
          <w:sz w:val="28"/>
          <w:szCs w:val="28"/>
        </w:rPr>
        <w:t>строен. В настоящее время сам монастырь находится в состоянии восстановл</w:t>
      </w:r>
      <w:r w:rsidRPr="00F47FAB">
        <w:rPr>
          <w:sz w:val="28"/>
          <w:szCs w:val="28"/>
        </w:rPr>
        <w:t>е</w:t>
      </w:r>
      <w:r w:rsidRPr="00F47FAB">
        <w:rPr>
          <w:sz w:val="28"/>
          <w:szCs w:val="28"/>
        </w:rPr>
        <w:t xml:space="preserve">ния. </w:t>
      </w:r>
    </w:p>
    <w:p w:rsidR="00E66070" w:rsidRDefault="00E66070" w:rsidP="00E66070">
      <w:pPr>
        <w:spacing w:line="360" w:lineRule="auto"/>
        <w:ind w:firstLine="709"/>
        <w:jc w:val="both"/>
        <w:rPr>
          <w:bCs/>
          <w:color w:val="FF0000"/>
          <w:sz w:val="28"/>
        </w:rPr>
      </w:pPr>
      <w:r w:rsidRPr="00F47FAB">
        <w:rPr>
          <w:sz w:val="28"/>
          <w:szCs w:val="28"/>
        </w:rPr>
        <w:t xml:space="preserve">Воскресенский собор </w:t>
      </w:r>
      <w:r>
        <w:rPr>
          <w:sz w:val="28"/>
          <w:szCs w:val="28"/>
        </w:rPr>
        <w:t>н</w:t>
      </w:r>
      <w:r w:rsidRPr="00F47FAB">
        <w:rPr>
          <w:sz w:val="28"/>
          <w:szCs w:val="28"/>
        </w:rPr>
        <w:t>а кромке</w:t>
      </w:r>
      <w:r>
        <w:rPr>
          <w:sz w:val="28"/>
          <w:szCs w:val="28"/>
        </w:rPr>
        <w:t xml:space="preserve"> холма древнейшей части Кашина –</w:t>
      </w:r>
      <w:r w:rsidRPr="00F47FAB">
        <w:rPr>
          <w:sz w:val="28"/>
          <w:szCs w:val="28"/>
        </w:rPr>
        <w:t xml:space="preserve"> кремля, опоясанного остатками валов, возвышается величественный Во</w:t>
      </w:r>
      <w:r w:rsidRPr="00F47FAB">
        <w:rPr>
          <w:sz w:val="28"/>
          <w:szCs w:val="28"/>
        </w:rPr>
        <w:t>с</w:t>
      </w:r>
      <w:r w:rsidRPr="00F47FAB">
        <w:rPr>
          <w:sz w:val="28"/>
          <w:szCs w:val="28"/>
        </w:rPr>
        <w:t>кресенский собор, строившийся на протяжении 1796-1867 годов. Это главная высотная доминанта в пан</w:t>
      </w:r>
      <w:r w:rsidRPr="00F47FAB">
        <w:rPr>
          <w:sz w:val="28"/>
          <w:szCs w:val="28"/>
        </w:rPr>
        <w:t>о</w:t>
      </w:r>
      <w:r w:rsidRPr="00F47FAB">
        <w:rPr>
          <w:sz w:val="28"/>
          <w:szCs w:val="28"/>
        </w:rPr>
        <w:t xml:space="preserve">раме города. Воскресенский собор </w:t>
      </w:r>
      <w:r>
        <w:rPr>
          <w:sz w:val="28"/>
          <w:szCs w:val="28"/>
        </w:rPr>
        <w:t>–</w:t>
      </w:r>
      <w:r w:rsidRPr="00F47FAB">
        <w:rPr>
          <w:sz w:val="28"/>
          <w:szCs w:val="28"/>
        </w:rPr>
        <w:t xml:space="preserve"> один из самых грандиозных соборов Тверской земли, не уступающий столи</w:t>
      </w:r>
      <w:r w:rsidRPr="00F47FAB">
        <w:rPr>
          <w:sz w:val="28"/>
          <w:szCs w:val="28"/>
        </w:rPr>
        <w:t>ч</w:t>
      </w:r>
      <w:r w:rsidRPr="00F47FAB">
        <w:rPr>
          <w:sz w:val="28"/>
          <w:szCs w:val="28"/>
        </w:rPr>
        <w:t>ным постройкам. Композиция церкви состоит из апсиды, собственно храма с торжественным пятиглавием. трапезной и трехъярусной колокольней с часами. Это выдающийся памятник архитектуры, отличающийся подли</w:t>
      </w:r>
      <w:r w:rsidRPr="00F47FAB">
        <w:rPr>
          <w:sz w:val="28"/>
          <w:szCs w:val="28"/>
        </w:rPr>
        <w:t>н</w:t>
      </w:r>
      <w:r w:rsidRPr="00F47FAB">
        <w:rPr>
          <w:sz w:val="28"/>
          <w:szCs w:val="28"/>
        </w:rPr>
        <w:t>ной монументальностью, ясностью объемно-пространственного решения. Фасады украшены шестиколонными портиками тосканского ордера с фронтонами, углы закреплены пилястрами, поверхность стен обработана негл</w:t>
      </w:r>
      <w:r w:rsidRPr="00F47FAB">
        <w:rPr>
          <w:sz w:val="28"/>
          <w:szCs w:val="28"/>
        </w:rPr>
        <w:t>у</w:t>
      </w:r>
      <w:r w:rsidRPr="00F47FAB">
        <w:rPr>
          <w:sz w:val="28"/>
          <w:szCs w:val="28"/>
        </w:rPr>
        <w:t>бокими филенками. Барабаны световых глав имеют восьмериковую форму, очень 6лизкую столь распространенным в Кашине храмам с восьмерик</w:t>
      </w:r>
      <w:r w:rsidRPr="00F47FAB">
        <w:rPr>
          <w:sz w:val="28"/>
          <w:szCs w:val="28"/>
        </w:rPr>
        <w:t>о</w:t>
      </w:r>
      <w:r w:rsidRPr="00F47FAB">
        <w:rPr>
          <w:sz w:val="28"/>
          <w:szCs w:val="28"/>
        </w:rPr>
        <w:t>вым завершением. Сооруженная в середине XIX века трапезная с колокольней придала постройке черты эклектики. Так на деньги купца Н.В. Терликова были построены новый Воскресенский собор (1855-1867 гг.) и колокольня с башенными часами, купец Н.П. Чеченин основал в К</w:t>
      </w:r>
      <w:r w:rsidRPr="00F47FAB">
        <w:rPr>
          <w:sz w:val="28"/>
          <w:szCs w:val="28"/>
        </w:rPr>
        <w:t>а</w:t>
      </w:r>
      <w:r w:rsidRPr="00F47FAB">
        <w:rPr>
          <w:sz w:val="28"/>
          <w:szCs w:val="28"/>
        </w:rPr>
        <w:t>шине первую публичную библиотеку (1883г.), Манухины стали устроит</w:t>
      </w:r>
      <w:r w:rsidRPr="00F47FAB">
        <w:rPr>
          <w:sz w:val="28"/>
          <w:szCs w:val="28"/>
        </w:rPr>
        <w:t>е</w:t>
      </w:r>
      <w:r w:rsidRPr="00F47FAB">
        <w:rPr>
          <w:sz w:val="28"/>
          <w:szCs w:val="28"/>
        </w:rPr>
        <w:t>лями и попечителями первой больницы, член Тверской ученой архивной комиссии, купец И.Я.Кункин стал родоначальником краеведческого и музейного дела, предприниматель Н.А. Лавриков построил в 1914 году тел</w:t>
      </w:r>
      <w:r w:rsidRPr="00F47FAB">
        <w:rPr>
          <w:sz w:val="28"/>
          <w:szCs w:val="28"/>
        </w:rPr>
        <w:t>е</w:t>
      </w:r>
      <w:r w:rsidRPr="00F47FAB">
        <w:rPr>
          <w:sz w:val="28"/>
          <w:szCs w:val="28"/>
        </w:rPr>
        <w:t>фонную станцию на 170 абонентов, знаменитый фотограф В.А. Колотильщиков о</w:t>
      </w:r>
      <w:r w:rsidRPr="00F47FAB">
        <w:rPr>
          <w:sz w:val="28"/>
          <w:szCs w:val="28"/>
        </w:rPr>
        <w:t>с</w:t>
      </w:r>
      <w:r w:rsidRPr="00F47FAB">
        <w:rPr>
          <w:sz w:val="28"/>
          <w:szCs w:val="28"/>
        </w:rPr>
        <w:t>тавил уникальную фотолетопись города тех лет. На стыке веков город украсили новые здания городской думы, женского училища, учил</w:t>
      </w:r>
      <w:r w:rsidRPr="00F47FAB">
        <w:rPr>
          <w:sz w:val="28"/>
          <w:szCs w:val="28"/>
        </w:rPr>
        <w:t>и</w:t>
      </w:r>
      <w:r w:rsidRPr="00F47FAB">
        <w:rPr>
          <w:sz w:val="28"/>
          <w:szCs w:val="28"/>
        </w:rPr>
        <w:t>ща для мальчиков, духовной семинарии, впечатляющие до сих пор торговые ряды, был зарожден курорт "Кашинский", я</w:t>
      </w:r>
      <w:r w:rsidRPr="00F47FAB">
        <w:rPr>
          <w:sz w:val="28"/>
          <w:szCs w:val="28"/>
        </w:rPr>
        <w:t>в</w:t>
      </w:r>
      <w:r w:rsidRPr="00F47FAB">
        <w:rPr>
          <w:sz w:val="28"/>
          <w:szCs w:val="28"/>
        </w:rPr>
        <w:t xml:space="preserve">ляющийся </w:t>
      </w:r>
      <w:r w:rsidRPr="00F47FAB">
        <w:rPr>
          <w:sz w:val="28"/>
          <w:szCs w:val="28"/>
        </w:rPr>
        <w:lastRenderedPageBreak/>
        <w:t>сейчас одним из ведущих бальнеологических и грязевых курортов России. В 1984 году он в честь 100-летнего юбилея награжден орденом "Знак Почета".</w:t>
      </w:r>
      <w:r w:rsidRPr="00F47FAB">
        <w:rPr>
          <w:sz w:val="28"/>
          <w:szCs w:val="28"/>
        </w:rPr>
        <w:br/>
      </w:r>
    </w:p>
    <w:p w:rsidR="00E66070" w:rsidRDefault="00E66070" w:rsidP="00E66070">
      <w:pPr>
        <w:spacing w:line="360" w:lineRule="auto"/>
        <w:ind w:firstLine="709"/>
        <w:jc w:val="center"/>
        <w:rPr>
          <w:b/>
          <w:sz w:val="28"/>
        </w:rPr>
      </w:pPr>
      <w:r>
        <w:rPr>
          <w:b/>
          <w:i/>
          <w:iCs/>
          <w:sz w:val="28"/>
        </w:rPr>
        <w:t>Глава 19</w:t>
      </w:r>
      <w:r>
        <w:rPr>
          <w:b/>
          <w:sz w:val="28"/>
        </w:rPr>
        <w:t>. Древние города Тверской земли. Торжок</w:t>
      </w:r>
    </w:p>
    <w:p w:rsidR="00E66070" w:rsidRDefault="00E66070" w:rsidP="00E66070">
      <w:pPr>
        <w:pStyle w:val="NormalWeb"/>
        <w:spacing w:line="360" w:lineRule="auto"/>
        <w:ind w:firstLine="709"/>
        <w:jc w:val="both"/>
        <w:rPr>
          <w:sz w:val="28"/>
        </w:rPr>
      </w:pPr>
      <w:r>
        <w:rPr>
          <w:sz w:val="28"/>
        </w:rPr>
        <w:t>Торжок – районный центр Тверской области, расположен в Це</w:t>
      </w:r>
      <w:r>
        <w:rPr>
          <w:sz w:val="28"/>
        </w:rPr>
        <w:t>н</w:t>
      </w:r>
      <w:r>
        <w:rPr>
          <w:sz w:val="28"/>
        </w:rPr>
        <w:t xml:space="preserve">тральной части России на берегах реки Тверцы, притока Волги, в </w:t>
      </w:r>
      <w:smartTag w:uri="urn:schemas-microsoft-com:office:smarttags" w:element="metricconverter">
        <w:smartTagPr>
          <w:attr w:name="ProductID" w:val="60 км"/>
        </w:smartTagPr>
        <w:r>
          <w:rPr>
            <w:sz w:val="28"/>
          </w:rPr>
          <w:t>60 км</w:t>
        </w:r>
      </w:smartTag>
      <w:r>
        <w:rPr>
          <w:sz w:val="28"/>
        </w:rPr>
        <w:t xml:space="preserve"> к северо-западу от Твери, на автомагистрали «Москва-Санкт-Петербург». Через Торжок проходит ветка Октябрьской железной дороги на Ржев, Лихославль, Осташков. По данным Межрайонного отдела статистики в То</w:t>
      </w:r>
      <w:r>
        <w:rPr>
          <w:sz w:val="28"/>
        </w:rPr>
        <w:t>р</w:t>
      </w:r>
      <w:r>
        <w:rPr>
          <w:sz w:val="28"/>
        </w:rPr>
        <w:t>жокском районе, на 1 января 2006 года численность населения города Торжка составляет 48,2 тысячи человек. Площадь городской территории – 58.8 кв. км.  Торжок – один из древнейших городов Верхневолжья, основан на рубеже IX-X веков. Он входит в число 116 российских городов, истор</w:t>
      </w:r>
      <w:r>
        <w:rPr>
          <w:sz w:val="28"/>
        </w:rPr>
        <w:t>и</w:t>
      </w:r>
      <w:r>
        <w:rPr>
          <w:sz w:val="28"/>
        </w:rPr>
        <w:t>ко-архитектурные центры которых объявлены заповедными. Территория города – уникальный комплекс архитектурных и археологических памя</w:t>
      </w:r>
      <w:r>
        <w:rPr>
          <w:sz w:val="28"/>
        </w:rPr>
        <w:t>т</w:t>
      </w:r>
      <w:r>
        <w:rPr>
          <w:sz w:val="28"/>
        </w:rPr>
        <w:t>ников. По количеству памятников Торжок превосходит все города Тве</w:t>
      </w:r>
      <w:r>
        <w:rPr>
          <w:sz w:val="28"/>
        </w:rPr>
        <w:t>р</w:t>
      </w:r>
      <w:r>
        <w:rPr>
          <w:sz w:val="28"/>
        </w:rPr>
        <w:t>ской области (292 объекта, включая 92 памятника  федерального, 102 – р</w:t>
      </w:r>
      <w:r>
        <w:rPr>
          <w:sz w:val="28"/>
        </w:rPr>
        <w:t>е</w:t>
      </w:r>
      <w:r>
        <w:rPr>
          <w:sz w:val="28"/>
        </w:rPr>
        <w:t xml:space="preserve">гионального значения и 98 вновь выявленных объектов). Общая площадь средневекового культурного слоя – </w:t>
      </w:r>
      <w:smartTag w:uri="urn:schemas-microsoft-com:office:smarttags" w:element="metricconverter">
        <w:smartTagPr>
          <w:attr w:name="ProductID" w:val="150 га"/>
        </w:smartTagPr>
        <w:r>
          <w:rPr>
            <w:sz w:val="28"/>
          </w:rPr>
          <w:t>150 га</w:t>
        </w:r>
      </w:smartTag>
      <w:r>
        <w:rPr>
          <w:sz w:val="28"/>
        </w:rPr>
        <w:t>. В XI-XII веках в Торжке возн</w:t>
      </w:r>
      <w:r>
        <w:rPr>
          <w:sz w:val="28"/>
        </w:rPr>
        <w:t>и</w:t>
      </w:r>
      <w:r>
        <w:rPr>
          <w:sz w:val="28"/>
        </w:rPr>
        <w:t>кает Борисоглебский мужской монастырь, один из древнейших на Руси. В конце XVIII – начале XIX века по проекту известного русского архитект</w:t>
      </w:r>
      <w:r>
        <w:rPr>
          <w:sz w:val="28"/>
        </w:rPr>
        <w:t>о</w:t>
      </w:r>
      <w:r>
        <w:rPr>
          <w:sz w:val="28"/>
        </w:rPr>
        <w:t>ра Н.А..Львова возведены ныне существующий Борисоглебский собор и надвратная Спасская церковь.  В Торжке насчитывается около 300 памя</w:t>
      </w:r>
      <w:r>
        <w:rPr>
          <w:sz w:val="28"/>
        </w:rPr>
        <w:t>т</w:t>
      </w:r>
      <w:r>
        <w:rPr>
          <w:sz w:val="28"/>
        </w:rPr>
        <w:t>ников архитектуры XVII-XIX веков. Наиболее значительные из них: Сп</w:t>
      </w:r>
      <w:r>
        <w:rPr>
          <w:sz w:val="28"/>
        </w:rPr>
        <w:t>а</w:t>
      </w:r>
      <w:r>
        <w:rPr>
          <w:sz w:val="28"/>
        </w:rPr>
        <w:t xml:space="preserve">со-Преображенский собор – главный храм города (1822г., архитектор К.И.Росси), Климентовская (1685г.), Георгиевская (1692г.), деревянная Вознесенская (1653г. </w:t>
      </w:r>
      <w:smartTag w:uri="urn:schemas-microsoft-com:office:smarttags" w:element="metricconverter">
        <w:smartTagPr>
          <w:attr w:name="ProductID" w:val="1717 г"/>
        </w:smartTagPr>
        <w:r>
          <w:rPr>
            <w:sz w:val="28"/>
          </w:rPr>
          <w:t>1717 г</w:t>
        </w:r>
      </w:smartTag>
      <w:r>
        <w:rPr>
          <w:sz w:val="28"/>
        </w:rPr>
        <w:t xml:space="preserve">.), Васильевская (1733г.), Успенская (1746г.), Ильинская (1822г.), </w:t>
      </w:r>
      <w:r>
        <w:rPr>
          <w:sz w:val="28"/>
        </w:rPr>
        <w:lastRenderedPageBreak/>
        <w:t>Архангельская (</w:t>
      </w:r>
      <w:smartTag w:uri="urn:schemas-microsoft-com:office:smarttags" w:element="metricconverter">
        <w:smartTagPr>
          <w:attr w:name="ProductID" w:val="1864 г"/>
        </w:smartTagPr>
        <w:r>
          <w:rPr>
            <w:sz w:val="28"/>
          </w:rPr>
          <w:t>1864 г</w:t>
        </w:r>
      </w:smartTag>
      <w:r>
        <w:rPr>
          <w:sz w:val="28"/>
        </w:rPr>
        <w:t>.) и другие церкви. На левом б</w:t>
      </w:r>
      <w:r>
        <w:rPr>
          <w:sz w:val="28"/>
        </w:rPr>
        <w:t>е</w:t>
      </w:r>
      <w:r>
        <w:rPr>
          <w:sz w:val="28"/>
        </w:rPr>
        <w:t>регу Тверцы находится Воскресенский  женский монастырь, впервые уп</w:t>
      </w:r>
      <w:r>
        <w:rPr>
          <w:sz w:val="28"/>
        </w:rPr>
        <w:t>о</w:t>
      </w:r>
      <w:r>
        <w:rPr>
          <w:sz w:val="28"/>
        </w:rPr>
        <w:t>мянутый в XVI веке. На его территории находятся Воскресенский собор и колокольня,  церковь Иоанна Предтечи. В Торжке сохранилось немало п</w:t>
      </w:r>
      <w:r>
        <w:rPr>
          <w:sz w:val="28"/>
        </w:rPr>
        <w:t>а</w:t>
      </w:r>
      <w:r>
        <w:rPr>
          <w:sz w:val="28"/>
        </w:rPr>
        <w:t>мятников гражданской архитектуры последней четверти  XVIII- начала XX веков. Среди них здание магистрата (</w:t>
      </w:r>
      <w:smartTag w:uri="urn:schemas-microsoft-com:office:smarttags" w:element="metricconverter">
        <w:smartTagPr>
          <w:attr w:name="ProductID" w:val="1768 г"/>
        </w:smartTagPr>
        <w:r>
          <w:rPr>
            <w:sz w:val="28"/>
          </w:rPr>
          <w:t>1768 г</w:t>
        </w:r>
      </w:smartTag>
      <w:r>
        <w:rPr>
          <w:sz w:val="28"/>
        </w:rPr>
        <w:t>.), Путевой дворец (1770-е г.г.), Дом городничего и казначея (</w:t>
      </w:r>
      <w:smartTag w:uri="urn:schemas-microsoft-com:office:smarttags" w:element="metricconverter">
        <w:smartTagPr>
          <w:attr w:name="ProductID" w:val="1777 г"/>
        </w:smartTagPr>
        <w:r>
          <w:rPr>
            <w:sz w:val="28"/>
          </w:rPr>
          <w:t>1777 г</w:t>
        </w:r>
      </w:smartTag>
      <w:r>
        <w:rPr>
          <w:sz w:val="28"/>
        </w:rPr>
        <w:t xml:space="preserve"> .), Торговые ряды (1864-</w:t>
      </w:r>
      <w:smartTag w:uri="urn:schemas-microsoft-com:office:smarttags" w:element="metricconverter">
        <w:smartTagPr>
          <w:attr w:name="ProductID" w:val="1913 г"/>
        </w:smartTagPr>
        <w:r>
          <w:rPr>
            <w:sz w:val="28"/>
          </w:rPr>
          <w:t>1913 г</w:t>
        </w:r>
      </w:smartTag>
      <w:r>
        <w:rPr>
          <w:sz w:val="28"/>
        </w:rPr>
        <w:t>.г.) и другие. Проходящая через Торжок «Государева дорога», обустраивавша</w:t>
      </w:r>
      <w:r>
        <w:rPr>
          <w:sz w:val="28"/>
        </w:rPr>
        <w:t>я</w:t>
      </w:r>
      <w:r>
        <w:rPr>
          <w:sz w:val="28"/>
        </w:rPr>
        <w:t>ся  в XVIII веке как сухопутный почтовый тракт  Москва – Петербург, об</w:t>
      </w:r>
      <w:r>
        <w:rPr>
          <w:sz w:val="28"/>
        </w:rPr>
        <w:t>у</w:t>
      </w:r>
      <w:r>
        <w:rPr>
          <w:sz w:val="28"/>
        </w:rPr>
        <w:t>словила пребывание в Торжке многих деятелей культуры России: А.Н.Радищева, В.А.Жуковского, Н.В.Гоголя, В.Г.Белинского, С.Т.Аксакова, И.С.Тургенева, Л.Н.Толстого и десятка других знаменитых людей. Особая страница культурной истории города – пребывание в Тор</w:t>
      </w:r>
      <w:r>
        <w:rPr>
          <w:sz w:val="28"/>
        </w:rPr>
        <w:t>ж</w:t>
      </w:r>
      <w:r>
        <w:rPr>
          <w:sz w:val="28"/>
        </w:rPr>
        <w:t>ке А.С.Пушкина.  На торжокской земле жили родственники и друзья поэта. Исторически экономической основой Торжка было развитие ремесел и торговли, чему способствовало удобное расположение города. Здесь сх</w:t>
      </w:r>
      <w:r>
        <w:rPr>
          <w:sz w:val="28"/>
        </w:rPr>
        <w:t>о</w:t>
      </w:r>
      <w:r>
        <w:rPr>
          <w:sz w:val="28"/>
        </w:rPr>
        <w:t>дились для торговли Северо-Западная и Северо-Восточная Русь. Особой известностью пользовался и пользуется сейчас золотошвейный промысел. Школа золотного шитья возникла на основе артелей мастериц-золотошвей в конце XIX века. Традиции этого промысла живы и по настоящий день</w:t>
      </w:r>
    </w:p>
    <w:p w:rsidR="00E66070" w:rsidRDefault="00E66070" w:rsidP="00E66070">
      <w:pPr>
        <w:pStyle w:val="NormalWeb"/>
        <w:spacing w:line="360" w:lineRule="auto"/>
        <w:ind w:firstLine="709"/>
        <w:jc w:val="both"/>
        <w:rPr>
          <w:sz w:val="28"/>
        </w:rPr>
      </w:pPr>
      <w:r>
        <w:rPr>
          <w:sz w:val="28"/>
        </w:rPr>
        <w:t>В конце XIX — начале XX века Вышний Волочек украшали шесть церквей, несколько часовен, а в близлежащих окрестностях действовали два монастыря — мужской и женский. В эпоху средневековья Вышний Волочёк считался ямской слободой и значился одним из крупных погостов Бежецкой пятины (средневековой административной единицы). Как соо</w:t>
      </w:r>
      <w:r>
        <w:rPr>
          <w:sz w:val="28"/>
        </w:rPr>
        <w:t>б</w:t>
      </w:r>
      <w:r>
        <w:rPr>
          <w:sz w:val="28"/>
        </w:rPr>
        <w:t xml:space="preserve">щают Писцовые книги 1582 года, в селении к тому времени уже были две небольшие деревянные церкви. Престол одной из них был освящён в честь святителя Николая, другая посвящена св. Димитрию Солунскому. </w:t>
      </w:r>
      <w:r>
        <w:rPr>
          <w:sz w:val="28"/>
        </w:rPr>
        <w:lastRenderedPageBreak/>
        <w:t>Эти храмы, к сожалению, не миновала участь многих деревянных построек — их уничтожили городские пожары. Взамен выстроили одну, также дер</w:t>
      </w:r>
      <w:r>
        <w:rPr>
          <w:sz w:val="28"/>
        </w:rPr>
        <w:t>е</w:t>
      </w:r>
      <w:r>
        <w:rPr>
          <w:sz w:val="28"/>
        </w:rPr>
        <w:t>вянную, трёхпрестольную церковь Казанской Пресвятой Богородицы, но в 1742 году огонь не пощадил и её. Находившаяся в храме особо чтимая икона — список с чудотворной Казанской иконы — бесследно исчезла. Её долго искали, и, наконец, она явилась сама, в двух верстах от города, на берёзовом срубе у трёх ключей. К этому времени в Вышнем Волочке уже начал возводиться Казанский собор, в комплекс которого первон</w:t>
      </w:r>
      <w:r>
        <w:rPr>
          <w:sz w:val="28"/>
        </w:rPr>
        <w:t>а</w:t>
      </w:r>
      <w:r>
        <w:rPr>
          <w:sz w:val="28"/>
        </w:rPr>
        <w:t>чально вошли две церкви — летняя и зимняя. Освящение первой ( разр</w:t>
      </w:r>
      <w:r>
        <w:rPr>
          <w:sz w:val="28"/>
        </w:rPr>
        <w:t>у</w:t>
      </w:r>
      <w:r>
        <w:rPr>
          <w:sz w:val="28"/>
        </w:rPr>
        <w:t>шена в 30-е годы XX века ) состоялось в 1721 году. Средний, главный пр</w:t>
      </w:r>
      <w:r>
        <w:rPr>
          <w:sz w:val="28"/>
        </w:rPr>
        <w:t>е</w:t>
      </w:r>
      <w:r>
        <w:rPr>
          <w:sz w:val="28"/>
        </w:rPr>
        <w:t>стол посвящался Казанской иконе Божией Матери, правый — св. Николаю, левый — Димитрию Мироточивому. Позднее именно в этом храме новгородским губернатором Я. Е. Сиверсом (его имя сегодня носит одна из наших улиц) был зачитан указ Екатерины II об учреждении Вы</w:t>
      </w:r>
      <w:r>
        <w:rPr>
          <w:sz w:val="28"/>
        </w:rPr>
        <w:t>ш</w:t>
      </w:r>
      <w:r>
        <w:rPr>
          <w:sz w:val="28"/>
        </w:rPr>
        <w:t>него Волочка городом.  Найденную близ города святыню с ликом Богор</w:t>
      </w:r>
      <w:r>
        <w:rPr>
          <w:sz w:val="28"/>
        </w:rPr>
        <w:t>о</w:t>
      </w:r>
      <w:r>
        <w:rPr>
          <w:sz w:val="28"/>
        </w:rPr>
        <w:t>дицы торжественно перенесли в новопостроенную церковь. Но, как гласит предание, на следующее утро в храме её не оказалось. Попытались перен</w:t>
      </w:r>
      <w:r>
        <w:rPr>
          <w:sz w:val="28"/>
        </w:rPr>
        <w:t>е</w:t>
      </w:r>
      <w:r>
        <w:rPr>
          <w:sz w:val="28"/>
        </w:rPr>
        <w:t>сти ещё раз - но икона вновь и вновь исчезала, и её находили там, где она впервые явилась после пожара. По всеобщему решению, на сем месте для святыни была возведена сначала деревянная, а позднее заменённая на каменную часовня-ротонда, в 1880 году обращённая в храм. Вокруг эт</w:t>
      </w:r>
      <w:r>
        <w:rPr>
          <w:sz w:val="28"/>
        </w:rPr>
        <w:t>о</w:t>
      </w:r>
      <w:r>
        <w:rPr>
          <w:sz w:val="28"/>
        </w:rPr>
        <w:t>го места возник Казанский монастырь. Сегодня в Вышнем Волочке сохр</w:t>
      </w:r>
      <w:r>
        <w:rPr>
          <w:sz w:val="28"/>
        </w:rPr>
        <w:t>а</w:t>
      </w:r>
      <w:r>
        <w:rPr>
          <w:sz w:val="28"/>
        </w:rPr>
        <w:t>нилась лишь одна церковная постройка XVIII века — Преображенский кладбищенский храм. Освящён он был к 1783 году (в разных источниках даты расходятся). Престол верхнего этажа посвящался Преображению Господню, нижний — пророку Илие. Храм не действует, восстановител</w:t>
      </w:r>
      <w:r>
        <w:rPr>
          <w:sz w:val="28"/>
        </w:rPr>
        <w:t>ь</w:t>
      </w:r>
      <w:r>
        <w:rPr>
          <w:sz w:val="28"/>
        </w:rPr>
        <w:t>ные работы пока не планируются. Век XIX был щедрым на постройку хр</w:t>
      </w:r>
      <w:r>
        <w:rPr>
          <w:sz w:val="28"/>
        </w:rPr>
        <w:t>а</w:t>
      </w:r>
      <w:r>
        <w:rPr>
          <w:sz w:val="28"/>
        </w:rPr>
        <w:t xml:space="preserve">мов. В 1813 году состоялось освящение Петропавловской церкви, по своим размерам превосходившей в Вышнем </w:t>
      </w:r>
      <w:r>
        <w:rPr>
          <w:sz w:val="28"/>
        </w:rPr>
        <w:lastRenderedPageBreak/>
        <w:t>Волочке все остальные. Располаг</w:t>
      </w:r>
      <w:r>
        <w:rPr>
          <w:sz w:val="28"/>
        </w:rPr>
        <w:t>а</w:t>
      </w:r>
      <w:r>
        <w:rPr>
          <w:sz w:val="28"/>
        </w:rPr>
        <w:t>лась она на Садовой площади, на территории современного городского с</w:t>
      </w:r>
      <w:r>
        <w:rPr>
          <w:sz w:val="28"/>
        </w:rPr>
        <w:t>а</w:t>
      </w:r>
      <w:r>
        <w:rPr>
          <w:sz w:val="28"/>
        </w:rPr>
        <w:t>да. Главный престол был освящён в память святых Петра и Павла, правый посвящён святой великомученице Екатерине, левый — пророку Варлааму Хутынскому. В 30-годы храм был взорван, на его местонахождение сег</w:t>
      </w:r>
      <w:r>
        <w:rPr>
          <w:sz w:val="28"/>
        </w:rPr>
        <w:t>о</w:t>
      </w:r>
      <w:r>
        <w:rPr>
          <w:sz w:val="28"/>
        </w:rPr>
        <w:t>дня указывает сохранившееся земляное возвышение. Словно благословляя своим присутствием древний водный путь, отражается в цнинских водах Богоявленский собор. Расположенный в самом центре Вышнего Волочка, в кольце, образованном быстротечной Цной и Обводным каналом, он и сам является как бы островком Небесного Царства на вышневолоцкой земле. Согласно историческим документам, во второй половине XVIII века, на Отмойном острове (старое название), стояла деревянная церковь во имя Богоявления Господня с приделом архистратига Михаила — её первое изображение можно увидеть на сохранившемся плане середины XVIII в</w:t>
      </w:r>
      <w:r>
        <w:rPr>
          <w:sz w:val="28"/>
        </w:rPr>
        <w:t>е</w:t>
      </w:r>
      <w:r>
        <w:rPr>
          <w:sz w:val="28"/>
        </w:rPr>
        <w:t>ка. В феврале 1775 года было подано прошение о разборе ветхой церкви и перенесении престола в Казанский летний собор, возведённый к 1771 году в центре Вышнего Волочка и ставший главным собором гор</w:t>
      </w:r>
      <w:r>
        <w:rPr>
          <w:sz w:val="28"/>
        </w:rPr>
        <w:t>о</w:t>
      </w:r>
      <w:r>
        <w:rPr>
          <w:sz w:val="28"/>
        </w:rPr>
        <w:t>да. Прошение было удовлетворено, но вскоре оказалось, что придел мал для прихожан и была подана просьба о построении близ Казанского храма тёплого каменного Богоявленского храма. В 1809 году в духовную Конс</w:t>
      </w:r>
      <w:r>
        <w:rPr>
          <w:sz w:val="28"/>
        </w:rPr>
        <w:t>и</w:t>
      </w:r>
      <w:r>
        <w:rPr>
          <w:sz w:val="28"/>
        </w:rPr>
        <w:t>сторию были предложены «план с фасадом» и смета, и уже в следующем году состоялась закладка церкви. В эпоху послереволюционного лихолетья судьба пощадила Богоявленский собор. В то время, как многие храмы Вышнего Волочка беспощадно уничтожались, он не был разрушен, но бездействовал, и долгое время здание использовалось под склад. О</w:t>
      </w:r>
      <w:r>
        <w:rPr>
          <w:sz w:val="28"/>
        </w:rPr>
        <w:t>т</w:t>
      </w:r>
      <w:r>
        <w:rPr>
          <w:sz w:val="28"/>
        </w:rPr>
        <w:t>крыт в 1947 году. Безукоризненную чёткость линий и строгость архите</w:t>
      </w:r>
      <w:r>
        <w:rPr>
          <w:sz w:val="28"/>
        </w:rPr>
        <w:t>к</w:t>
      </w:r>
      <w:r>
        <w:rPr>
          <w:sz w:val="28"/>
        </w:rPr>
        <w:t>турного решения, присущие русско-византийскому стилю, храм Богоявл</w:t>
      </w:r>
      <w:r>
        <w:rPr>
          <w:sz w:val="28"/>
        </w:rPr>
        <w:t>е</w:t>
      </w:r>
      <w:r>
        <w:rPr>
          <w:sz w:val="28"/>
        </w:rPr>
        <w:t xml:space="preserve">ния приобрёл лишь к 1866 году, когда был почти заново перестроен на церковные суммы и средства прихожан. </w:t>
      </w:r>
      <w:r>
        <w:rPr>
          <w:sz w:val="28"/>
        </w:rPr>
        <w:lastRenderedPageBreak/>
        <w:t>Средний престол знаменовал Богоявление Господне, правый посвящён Архангелу Михаилу, левый — Сретению Господню. Сейчас Богоявленский храм — единственная це</w:t>
      </w:r>
      <w:r>
        <w:rPr>
          <w:sz w:val="28"/>
        </w:rPr>
        <w:t>р</w:t>
      </w:r>
      <w:r>
        <w:rPr>
          <w:sz w:val="28"/>
        </w:rPr>
        <w:t>ковь, сохранившаяся от комплекса Казанского собора. Он имеет статус к</w:t>
      </w:r>
      <w:r>
        <w:rPr>
          <w:sz w:val="28"/>
        </w:rPr>
        <w:t>а</w:t>
      </w:r>
      <w:r>
        <w:rPr>
          <w:sz w:val="28"/>
        </w:rPr>
        <w:t>федрального и является одной из главных достопримечательностей города. Сегодня Богоявленский собор является главным действующим храмом Вышнего Волочка, его духовным оплотом и одной из главных достопр</w:t>
      </w:r>
      <w:r>
        <w:rPr>
          <w:sz w:val="28"/>
        </w:rPr>
        <w:t>и</w:t>
      </w:r>
      <w:r>
        <w:rPr>
          <w:sz w:val="28"/>
        </w:rPr>
        <w:t>мечательностей старинного города на древнем волоке. В числе наиболее почитаемых Богородичных икон — Иверская, Выдропужская и именуемые «Скоропослушница», «Утоли мои печали», «Всех скорбящих Радость». В соборе сохранилась прекрасная настенная живопись академического пис</w:t>
      </w:r>
      <w:r>
        <w:rPr>
          <w:sz w:val="28"/>
        </w:rPr>
        <w:t>ь</w:t>
      </w:r>
      <w:r>
        <w:rPr>
          <w:sz w:val="28"/>
        </w:rPr>
        <w:t>ма XIX века, которая к настоящему времени большей частью обновлена тверскими иконописцами-реставраторами.</w:t>
      </w:r>
    </w:p>
    <w:p w:rsidR="00E66070" w:rsidRDefault="00E66070" w:rsidP="00E66070">
      <w:pPr>
        <w:spacing w:line="360" w:lineRule="auto"/>
        <w:ind w:firstLine="709"/>
        <w:jc w:val="center"/>
        <w:rPr>
          <w:bCs/>
          <w:color w:val="FF0000"/>
          <w:sz w:val="28"/>
        </w:rPr>
      </w:pPr>
    </w:p>
    <w:p w:rsidR="00E66070" w:rsidRDefault="00E66070" w:rsidP="00E66070">
      <w:pPr>
        <w:spacing w:line="360" w:lineRule="auto"/>
        <w:ind w:firstLine="709"/>
        <w:jc w:val="center"/>
        <w:rPr>
          <w:b/>
          <w:sz w:val="28"/>
        </w:rPr>
      </w:pPr>
      <w:r>
        <w:rPr>
          <w:b/>
          <w:i/>
          <w:iCs/>
          <w:sz w:val="28"/>
        </w:rPr>
        <w:t>Глава 20</w:t>
      </w:r>
      <w:r>
        <w:rPr>
          <w:b/>
          <w:sz w:val="28"/>
        </w:rPr>
        <w:t>. Древние города Тверской земли. Новгородские города</w:t>
      </w:r>
    </w:p>
    <w:p w:rsidR="00E66070" w:rsidRDefault="00E66070" w:rsidP="00E66070">
      <w:pPr>
        <w:spacing w:line="360" w:lineRule="auto"/>
        <w:ind w:firstLine="709"/>
        <w:jc w:val="both"/>
        <w:rPr>
          <w:sz w:val="28"/>
        </w:rPr>
      </w:pPr>
      <w:r>
        <w:rPr>
          <w:sz w:val="28"/>
        </w:rPr>
        <w:t xml:space="preserve">Бежецкий район расположен на северо-востоке Тверской области. Административным центром района является старинный город Бежецк, который находится в </w:t>
      </w:r>
      <w:smartTag w:uri="urn:schemas-microsoft-com:office:smarttags" w:element="metricconverter">
        <w:smartTagPr>
          <w:attr w:name="ProductID" w:val="120 километрах"/>
        </w:smartTagPr>
        <w:r>
          <w:rPr>
            <w:sz w:val="28"/>
          </w:rPr>
          <w:t>120 километрах</w:t>
        </w:r>
      </w:smartTag>
      <w:r>
        <w:rPr>
          <w:sz w:val="28"/>
        </w:rPr>
        <w:t xml:space="preserve"> от областного центра и связан авт</w:t>
      </w:r>
      <w:r>
        <w:rPr>
          <w:sz w:val="28"/>
        </w:rPr>
        <w:t>о</w:t>
      </w:r>
      <w:r>
        <w:rPr>
          <w:sz w:val="28"/>
        </w:rPr>
        <w:t>мобильным сообщением с Тверью, Москвой, Ярославлем, Вологдой, а железнодорожной сетью — с Санкт-Петербургом, Москвой, Иваново, Яр</w:t>
      </w:r>
      <w:r>
        <w:rPr>
          <w:sz w:val="28"/>
        </w:rPr>
        <w:t>о</w:t>
      </w:r>
      <w:r>
        <w:rPr>
          <w:sz w:val="28"/>
        </w:rPr>
        <w:t>славлем, Самарой. С юга на север через город протекает река Молога, пр</w:t>
      </w:r>
      <w:r>
        <w:rPr>
          <w:sz w:val="28"/>
        </w:rPr>
        <w:t>и</w:t>
      </w:r>
      <w:r>
        <w:rPr>
          <w:sz w:val="28"/>
        </w:rPr>
        <w:t>нимая в городской черте один из крупнейших своих притоков — реку Ос</w:t>
      </w:r>
      <w:r>
        <w:rPr>
          <w:sz w:val="28"/>
        </w:rPr>
        <w:t>т</w:t>
      </w:r>
      <w:r>
        <w:rPr>
          <w:sz w:val="28"/>
        </w:rPr>
        <w:t>речину.</w:t>
      </w:r>
    </w:p>
    <w:p w:rsidR="00E66070" w:rsidRDefault="00E66070" w:rsidP="00E66070">
      <w:pPr>
        <w:spacing w:line="360" w:lineRule="auto"/>
        <w:ind w:firstLine="709"/>
        <w:jc w:val="both"/>
        <w:rPr>
          <w:sz w:val="28"/>
        </w:rPr>
      </w:pPr>
      <w:r>
        <w:rPr>
          <w:sz w:val="28"/>
        </w:rPr>
        <w:t>Территория Бежецкого района составляет 2810 кв. км, города Беже</w:t>
      </w:r>
      <w:r>
        <w:rPr>
          <w:sz w:val="28"/>
        </w:rPr>
        <w:t>ц</w:t>
      </w:r>
      <w:r>
        <w:rPr>
          <w:sz w:val="28"/>
        </w:rPr>
        <w:t>ка — 17 кв. км. Население района составляет 40,7 тыс. человек, их них в Бежецке проживают 27,4 тыс. человек.</w:t>
      </w:r>
    </w:p>
    <w:p w:rsidR="00E66070" w:rsidRDefault="00E66070" w:rsidP="00E66070">
      <w:pPr>
        <w:spacing w:line="360" w:lineRule="auto"/>
        <w:ind w:firstLine="709"/>
        <w:jc w:val="both"/>
        <w:rPr>
          <w:sz w:val="28"/>
        </w:rPr>
      </w:pPr>
      <w:r>
        <w:rPr>
          <w:sz w:val="28"/>
        </w:rPr>
        <w:t>Бежецк впервые упоминается в новгородской летописи 1137 года как центр Бежецкого Верха — волости Великого Новгорода, хотя археолог</w:t>
      </w:r>
      <w:r>
        <w:rPr>
          <w:sz w:val="28"/>
        </w:rPr>
        <w:t>и</w:t>
      </w:r>
      <w:r>
        <w:rPr>
          <w:sz w:val="28"/>
        </w:rPr>
        <w:t xml:space="preserve">ческие находки свидетельствуют о более чем тысячелетней </w:t>
      </w:r>
      <w:r>
        <w:rPr>
          <w:sz w:val="28"/>
        </w:rPr>
        <w:lastRenderedPageBreak/>
        <w:t>истории гор</w:t>
      </w:r>
      <w:r>
        <w:rPr>
          <w:sz w:val="28"/>
        </w:rPr>
        <w:t>о</w:t>
      </w:r>
      <w:r>
        <w:rPr>
          <w:sz w:val="28"/>
        </w:rPr>
        <w:t>да. Уже в IX веке на территории современного Бежецкого района сущес</w:t>
      </w:r>
      <w:r>
        <w:rPr>
          <w:sz w:val="28"/>
        </w:rPr>
        <w:t>т</w:t>
      </w:r>
      <w:r>
        <w:rPr>
          <w:sz w:val="28"/>
        </w:rPr>
        <w:t>вовало множество славянских поселений. Бежецкая земля, лежавшая на древнем торговом пути, была завидной добычей для своих соседей. На протяжении нескольких столетий Бежецкий край не раз становился ареной ожесточённых вооружённых конфликтов между Москвой, Тверью и Но</w:t>
      </w:r>
      <w:r>
        <w:rPr>
          <w:sz w:val="28"/>
        </w:rPr>
        <w:t>в</w:t>
      </w:r>
      <w:r>
        <w:rPr>
          <w:sz w:val="28"/>
        </w:rPr>
        <w:t>городом, боровшимися за право контроля над Бежецкими землями. После очередного набега, в конце XIII века, столицей Бежецкого края стала н</w:t>
      </w:r>
      <w:r>
        <w:rPr>
          <w:sz w:val="28"/>
        </w:rPr>
        <w:t>е</w:t>
      </w:r>
      <w:r>
        <w:rPr>
          <w:sz w:val="28"/>
        </w:rPr>
        <w:t>большая крепость Городецко.</w:t>
      </w:r>
    </w:p>
    <w:p w:rsidR="00E66070" w:rsidRDefault="00E66070" w:rsidP="00E66070">
      <w:pPr>
        <w:spacing w:line="360" w:lineRule="auto"/>
        <w:ind w:firstLine="709"/>
        <w:jc w:val="both"/>
        <w:rPr>
          <w:sz w:val="28"/>
        </w:rPr>
      </w:pPr>
      <w:r>
        <w:rPr>
          <w:sz w:val="28"/>
        </w:rPr>
        <w:t>С начала XV столетия Бежецкие земли переходят под власть моско</w:t>
      </w:r>
      <w:r>
        <w:rPr>
          <w:sz w:val="28"/>
        </w:rPr>
        <w:t>в</w:t>
      </w:r>
      <w:r>
        <w:rPr>
          <w:sz w:val="28"/>
        </w:rPr>
        <w:t>ских князей, а с 1433 года обретают собственного князя. Им стал внук Дмитрия Донского Дмитрий Красный, который впоследствии был причи</w:t>
      </w:r>
      <w:r>
        <w:rPr>
          <w:sz w:val="28"/>
        </w:rPr>
        <w:t>с</w:t>
      </w:r>
      <w:r>
        <w:rPr>
          <w:sz w:val="28"/>
        </w:rPr>
        <w:t>лен к лику святых.</w:t>
      </w:r>
    </w:p>
    <w:p w:rsidR="00E66070" w:rsidRDefault="00E66070" w:rsidP="00E66070">
      <w:pPr>
        <w:spacing w:line="360" w:lineRule="auto"/>
        <w:ind w:firstLine="709"/>
        <w:jc w:val="both"/>
        <w:rPr>
          <w:sz w:val="28"/>
        </w:rPr>
      </w:pPr>
      <w:r>
        <w:rPr>
          <w:sz w:val="28"/>
        </w:rPr>
        <w:t>В XV веке в этих краях основал свою обитель старец Нектарий, к</w:t>
      </w:r>
      <w:r>
        <w:rPr>
          <w:sz w:val="28"/>
        </w:rPr>
        <w:t>о</w:t>
      </w:r>
      <w:r>
        <w:rPr>
          <w:sz w:val="28"/>
        </w:rPr>
        <w:t>торому со временем суждено было стать наиболее почитаемым святым на Бежецкой земле. Вскоре рядом с его кельей возник Введенский монастырь. От всех монастырских строений до наших дней сохранилась только ша</w:t>
      </w:r>
      <w:r>
        <w:rPr>
          <w:sz w:val="28"/>
        </w:rPr>
        <w:t>т</w:t>
      </w:r>
      <w:r>
        <w:rPr>
          <w:sz w:val="28"/>
        </w:rPr>
        <w:t>ровая колокольня, возведённая в 1680 году. В настоящее время эта самая старая постройка является своеобразным символом Бежецка.</w:t>
      </w:r>
    </w:p>
    <w:p w:rsidR="00E66070" w:rsidRDefault="00E66070" w:rsidP="00E66070">
      <w:pPr>
        <w:spacing w:line="360" w:lineRule="auto"/>
        <w:ind w:firstLine="709"/>
        <w:jc w:val="both"/>
        <w:rPr>
          <w:sz w:val="28"/>
        </w:rPr>
      </w:pPr>
      <w:r>
        <w:rPr>
          <w:sz w:val="28"/>
        </w:rPr>
        <w:t>XV век стал для Бежецкого края периодом политической стабильн</w:t>
      </w:r>
      <w:r>
        <w:rPr>
          <w:sz w:val="28"/>
        </w:rPr>
        <w:t>о</w:t>
      </w:r>
      <w:r>
        <w:rPr>
          <w:sz w:val="28"/>
        </w:rPr>
        <w:t>сти и экономического расцвета. Однако после карательного похода, с</w:t>
      </w:r>
      <w:r>
        <w:rPr>
          <w:sz w:val="28"/>
        </w:rPr>
        <w:t>о</w:t>
      </w:r>
      <w:r>
        <w:rPr>
          <w:sz w:val="28"/>
        </w:rPr>
        <w:t>вершённого в 1568 году Иваном Грозным, начинается длительный период упадка края, продолжавшийся до конца XVII столетия.</w:t>
      </w:r>
    </w:p>
    <w:p w:rsidR="00E66070" w:rsidRDefault="00E66070" w:rsidP="00E66070">
      <w:pPr>
        <w:spacing w:line="360" w:lineRule="auto"/>
        <w:ind w:firstLine="709"/>
        <w:jc w:val="both"/>
        <w:rPr>
          <w:sz w:val="28"/>
        </w:rPr>
      </w:pPr>
      <w:r>
        <w:rPr>
          <w:sz w:val="28"/>
        </w:rPr>
        <w:t>Административное подчинение Бежецкого края неоднократно мен</w:t>
      </w:r>
      <w:r>
        <w:rPr>
          <w:sz w:val="28"/>
        </w:rPr>
        <w:t>я</w:t>
      </w:r>
      <w:r>
        <w:rPr>
          <w:sz w:val="28"/>
        </w:rPr>
        <w:t>лось. В начале XVIII века он входил в Ингерманландскую губернию, в 1719 году был отнесён к Петербургской, а в 1727 году — к Московской г</w:t>
      </w:r>
      <w:r>
        <w:rPr>
          <w:sz w:val="28"/>
        </w:rPr>
        <w:t>у</w:t>
      </w:r>
      <w:r>
        <w:rPr>
          <w:sz w:val="28"/>
        </w:rPr>
        <w:t>бернии. Древний русский город Городецко был переименован в Бежецк и в 1775 году вошёл в состав Тверского наместничества как центр одноимё</w:t>
      </w:r>
      <w:r>
        <w:rPr>
          <w:sz w:val="28"/>
        </w:rPr>
        <w:t>н</w:t>
      </w:r>
      <w:r>
        <w:rPr>
          <w:sz w:val="28"/>
        </w:rPr>
        <w:t>ного уезда.</w:t>
      </w:r>
    </w:p>
    <w:p w:rsidR="00E66070" w:rsidRDefault="00E66070" w:rsidP="00E66070">
      <w:pPr>
        <w:spacing w:line="360" w:lineRule="auto"/>
        <w:ind w:firstLine="709"/>
        <w:jc w:val="both"/>
        <w:rPr>
          <w:sz w:val="28"/>
        </w:rPr>
      </w:pPr>
      <w:r>
        <w:rPr>
          <w:sz w:val="28"/>
        </w:rPr>
        <w:lastRenderedPageBreak/>
        <w:t>Период наивысшего расцвета Бежецка и Бежецкого уезда пришёлся на вторую половину XIX столетия. В те годы Бежецкий край являлся одним из крупнейших в России центров по выращиванию льна и его прод</w:t>
      </w:r>
      <w:r>
        <w:rPr>
          <w:sz w:val="28"/>
        </w:rPr>
        <w:t>а</w:t>
      </w:r>
      <w:r>
        <w:rPr>
          <w:sz w:val="28"/>
        </w:rPr>
        <w:t>же. Одновременно начинает развиваться и местная промышленность. Б</w:t>
      </w:r>
      <w:r>
        <w:rPr>
          <w:sz w:val="28"/>
        </w:rPr>
        <w:t>е</w:t>
      </w:r>
      <w:r>
        <w:rPr>
          <w:sz w:val="28"/>
        </w:rPr>
        <w:t>жецк растёт, строится, меняется его архитектурный облик.</w:t>
      </w:r>
    </w:p>
    <w:p w:rsidR="00E66070" w:rsidRDefault="00E66070" w:rsidP="00E66070">
      <w:pPr>
        <w:spacing w:line="360" w:lineRule="auto"/>
        <w:ind w:firstLine="709"/>
        <w:jc w:val="both"/>
        <w:rPr>
          <w:sz w:val="28"/>
        </w:rPr>
      </w:pPr>
      <w:r>
        <w:rPr>
          <w:sz w:val="28"/>
        </w:rPr>
        <w:t>Бежецкая земля подарила России целое созвездие государственных, религиозных и общественных деятелей. небесными покровителями Беже</w:t>
      </w:r>
      <w:r>
        <w:rPr>
          <w:sz w:val="28"/>
        </w:rPr>
        <w:t>ц</w:t>
      </w:r>
      <w:r>
        <w:rPr>
          <w:sz w:val="28"/>
        </w:rPr>
        <w:t>кого края являются 12 святых, подвижников веры и благочестия.</w:t>
      </w:r>
    </w:p>
    <w:p w:rsidR="00E66070" w:rsidRDefault="00E66070" w:rsidP="00E66070">
      <w:pPr>
        <w:spacing w:line="360" w:lineRule="auto"/>
        <w:ind w:firstLine="709"/>
        <w:jc w:val="both"/>
        <w:rPr>
          <w:sz w:val="28"/>
        </w:rPr>
      </w:pPr>
      <w:r>
        <w:rPr>
          <w:sz w:val="28"/>
        </w:rPr>
        <w:t>Большое внимание уделяется в Бежецке возрождению духовности, православных традиций. В 2004 году был открыт новый храм в честь небесного покровителя Бежецкой земли — преподобного Нектария Бежецк</w:t>
      </w:r>
      <w:r>
        <w:rPr>
          <w:sz w:val="28"/>
        </w:rPr>
        <w:t>о</w:t>
      </w:r>
      <w:r>
        <w:rPr>
          <w:sz w:val="28"/>
        </w:rPr>
        <w:t>го. В настоящее время завершается восстановление древнего Спасо-Преображенского храма.</w:t>
      </w:r>
    </w:p>
    <w:p w:rsidR="00E66070" w:rsidRDefault="00E66070" w:rsidP="00E66070">
      <w:pPr>
        <w:spacing w:line="360" w:lineRule="auto"/>
        <w:ind w:firstLine="709"/>
        <w:jc w:val="both"/>
        <w:rPr>
          <w:sz w:val="28"/>
        </w:rPr>
      </w:pPr>
      <w:r>
        <w:rPr>
          <w:sz w:val="28"/>
        </w:rPr>
        <w:t>Краснохолмский район лежит в основном на низменности, по кот</w:t>
      </w:r>
      <w:r>
        <w:rPr>
          <w:sz w:val="28"/>
        </w:rPr>
        <w:t>о</w:t>
      </w:r>
      <w:r>
        <w:rPr>
          <w:sz w:val="28"/>
        </w:rPr>
        <w:t>рой текут малые реки в Рыбинское водохранилище. Это – Ламь, Себла, приток Сити – Болотея, речка, почти на всем протяжении утонувшая в б</w:t>
      </w:r>
      <w:r>
        <w:rPr>
          <w:sz w:val="28"/>
        </w:rPr>
        <w:t>о</w:t>
      </w:r>
      <w:r>
        <w:rPr>
          <w:sz w:val="28"/>
        </w:rPr>
        <w:t>лотах. А на западе – Могоча со впадающей в нее Нелединой, текущей ч</w:t>
      </w:r>
      <w:r>
        <w:rPr>
          <w:sz w:val="28"/>
        </w:rPr>
        <w:t>е</w:t>
      </w:r>
      <w:r>
        <w:rPr>
          <w:sz w:val="28"/>
        </w:rPr>
        <w:t xml:space="preserve">рез Красный Холм. На юге район подпирают отроги Бежецкого Верха, где у небольших деревенек Могочи, Дора, Горки и начинается река Могоча. </w:t>
      </w:r>
    </w:p>
    <w:p w:rsidR="00E66070" w:rsidRDefault="00E66070" w:rsidP="00E66070">
      <w:pPr>
        <w:spacing w:line="360" w:lineRule="auto"/>
        <w:ind w:firstLine="709"/>
        <w:jc w:val="both"/>
        <w:rPr>
          <w:sz w:val="28"/>
        </w:rPr>
      </w:pPr>
      <w:r>
        <w:rPr>
          <w:sz w:val="28"/>
        </w:rPr>
        <w:t>Первое упоминание о селе Спас на Холму относится к началу XVI века, когда князь Симеон Иоаннович пожаловал это село Краснохолмск</w:t>
      </w:r>
      <w:r>
        <w:rPr>
          <w:sz w:val="28"/>
        </w:rPr>
        <w:t>о</w:t>
      </w:r>
      <w:r>
        <w:rPr>
          <w:sz w:val="28"/>
        </w:rPr>
        <w:t>му Антониеву монастырю. С этого времени история села Спас на Холму была тесно связана с историей Николаевского Антониева монастыря. Х</w:t>
      </w:r>
      <w:r>
        <w:rPr>
          <w:sz w:val="28"/>
        </w:rPr>
        <w:t>о</w:t>
      </w:r>
      <w:r>
        <w:rPr>
          <w:sz w:val="28"/>
        </w:rPr>
        <w:t>рошо жилось монастырю -  процветало и село, тяжелые времена также о</w:t>
      </w:r>
      <w:r>
        <w:rPr>
          <w:sz w:val="28"/>
        </w:rPr>
        <w:t>т</w:t>
      </w:r>
      <w:r>
        <w:rPr>
          <w:sz w:val="28"/>
        </w:rPr>
        <w:t>ражались на его развитии. В XV веке – в первой половине XVI века в м</w:t>
      </w:r>
      <w:r>
        <w:rPr>
          <w:sz w:val="28"/>
        </w:rPr>
        <w:t>о</w:t>
      </w:r>
      <w:r>
        <w:rPr>
          <w:sz w:val="28"/>
        </w:rPr>
        <w:t>настырь обильно текли пожертвования от бояр и удельных князей, даже царей. Во второй половине XVI века наступили трудные времена. Пр</w:t>
      </w:r>
      <w:r>
        <w:rPr>
          <w:sz w:val="28"/>
        </w:rPr>
        <w:t>о</w:t>
      </w:r>
      <w:r>
        <w:rPr>
          <w:sz w:val="28"/>
        </w:rPr>
        <w:t xml:space="preserve">должительные и частые войны, которые вело русское </w:t>
      </w:r>
      <w:r>
        <w:rPr>
          <w:sz w:val="28"/>
        </w:rPr>
        <w:lastRenderedPageBreak/>
        <w:t>государство, треб</w:t>
      </w:r>
      <w:r>
        <w:rPr>
          <w:sz w:val="28"/>
        </w:rPr>
        <w:t>о</w:t>
      </w:r>
      <w:r>
        <w:rPr>
          <w:sz w:val="28"/>
        </w:rPr>
        <w:t>вали больших материальных и людских ресурсов. В это время начинается оскудение и запустение в делах монастыря. Неурожай и голод 1601 – 1603гг. привели к упадку и обезлюдению. В 1606г. в вотчинах монастыря было лишь 64 населенных деревни. Во время польского нашествия 1611г. монастырь был разгромлен, жители окрестных деревень и сел частично убиты, частично разбежались. В 1612г. монастырь был освобожден отр</w:t>
      </w:r>
      <w:r>
        <w:rPr>
          <w:sz w:val="28"/>
        </w:rPr>
        <w:t>я</w:t>
      </w:r>
      <w:r>
        <w:rPr>
          <w:sz w:val="28"/>
        </w:rPr>
        <w:t>дом из ополчения Минина и Пожарского.</w:t>
      </w:r>
    </w:p>
    <w:p w:rsidR="00E66070" w:rsidRDefault="00E66070" w:rsidP="00E66070">
      <w:pPr>
        <w:spacing w:line="360" w:lineRule="auto"/>
        <w:ind w:firstLine="709"/>
        <w:jc w:val="both"/>
        <w:rPr>
          <w:sz w:val="28"/>
        </w:rPr>
      </w:pPr>
      <w:r>
        <w:rPr>
          <w:sz w:val="28"/>
        </w:rPr>
        <w:t>С 1764г. село Спас на Холму перестало быть монастырской вотчиной. Вскоре за ним закрепилось название Кра</w:t>
      </w:r>
      <w:r>
        <w:rPr>
          <w:sz w:val="28"/>
        </w:rPr>
        <w:t>с</w:t>
      </w:r>
      <w:r>
        <w:rPr>
          <w:sz w:val="28"/>
        </w:rPr>
        <w:t>ный Холм. 16 января 1776г. (по старому стилю) был издан Указ № 14420 императрицы Екатерины II о именовании сел Весьегонска  и Красного Холма городами и о присоедин</w:t>
      </w:r>
      <w:r>
        <w:rPr>
          <w:sz w:val="28"/>
        </w:rPr>
        <w:t>е</w:t>
      </w:r>
      <w:r>
        <w:rPr>
          <w:sz w:val="28"/>
        </w:rPr>
        <w:t>нии их к Тверскому Наместничеству. Указ гласил: «Пользы ради и для в</w:t>
      </w:r>
      <w:r>
        <w:rPr>
          <w:sz w:val="28"/>
        </w:rPr>
        <w:t>я</w:t>
      </w:r>
      <w:r>
        <w:rPr>
          <w:sz w:val="28"/>
        </w:rPr>
        <w:t>щей выгоды жителям учрежденного Тверского Наместничества… разд</w:t>
      </w:r>
      <w:r>
        <w:rPr>
          <w:sz w:val="28"/>
        </w:rPr>
        <w:t>е</w:t>
      </w:r>
      <w:r>
        <w:rPr>
          <w:sz w:val="28"/>
        </w:rPr>
        <w:t>лить Бежецкий уезд на две части, оставив часть при городе Бежецке в 28336 и приписав к селу Красный Холм 25139 душ, именуя и это село г</w:t>
      </w:r>
      <w:r>
        <w:rPr>
          <w:sz w:val="28"/>
        </w:rPr>
        <w:t>о</w:t>
      </w:r>
      <w:r>
        <w:rPr>
          <w:sz w:val="28"/>
        </w:rPr>
        <w:t>родом…». В начале 19 века это деление было отменено и город с уездом вошел в состав Весьегонского уезда.</w:t>
      </w:r>
    </w:p>
    <w:p w:rsidR="00E66070" w:rsidRDefault="00E66070" w:rsidP="00E66070">
      <w:pPr>
        <w:spacing w:line="360" w:lineRule="auto"/>
        <w:ind w:firstLine="709"/>
        <w:jc w:val="both"/>
        <w:rPr>
          <w:sz w:val="28"/>
        </w:rPr>
      </w:pPr>
      <w:r>
        <w:rPr>
          <w:sz w:val="28"/>
        </w:rPr>
        <w:t>В XVIII-XIX веках город был в основном торговым, купеческим. Торговое значение города значительно выро</w:t>
      </w:r>
      <w:r>
        <w:rPr>
          <w:sz w:val="28"/>
        </w:rPr>
        <w:t>с</w:t>
      </w:r>
      <w:r>
        <w:rPr>
          <w:sz w:val="28"/>
        </w:rPr>
        <w:t>ло в начале XX века, после того, как в 1901г. между станцией Сонково и Красным Холмом была построена ветка Московско-Рыбинской железной дороги. Главным предм</w:t>
      </w:r>
      <w:r>
        <w:rPr>
          <w:sz w:val="28"/>
        </w:rPr>
        <w:t>е</w:t>
      </w:r>
      <w:r>
        <w:rPr>
          <w:sz w:val="28"/>
        </w:rPr>
        <w:t>том вывоза тогда стал лен.</w:t>
      </w:r>
    </w:p>
    <w:p w:rsidR="00E66070" w:rsidRDefault="00E66070" w:rsidP="00E66070">
      <w:pPr>
        <w:spacing w:line="360" w:lineRule="auto"/>
        <w:ind w:firstLine="709"/>
        <w:jc w:val="both"/>
        <w:rPr>
          <w:sz w:val="28"/>
        </w:rPr>
      </w:pPr>
    </w:p>
    <w:p w:rsidR="00E66070" w:rsidRDefault="00E66070" w:rsidP="00E66070">
      <w:pPr>
        <w:spacing w:line="360" w:lineRule="auto"/>
        <w:ind w:left="1440" w:hanging="1260"/>
        <w:jc w:val="center"/>
        <w:rPr>
          <w:b/>
          <w:color w:val="FF0000"/>
          <w:sz w:val="28"/>
        </w:rPr>
      </w:pPr>
      <w:r>
        <w:rPr>
          <w:b/>
          <w:i/>
          <w:iCs/>
          <w:color w:val="FF0000"/>
          <w:sz w:val="28"/>
        </w:rPr>
        <w:t>Глава 21</w:t>
      </w:r>
      <w:r>
        <w:rPr>
          <w:b/>
          <w:color w:val="FF0000"/>
          <w:sz w:val="28"/>
        </w:rPr>
        <w:t>. Древние города Тверской земли. Смоленские города</w:t>
      </w:r>
    </w:p>
    <w:p w:rsidR="00E66070" w:rsidRDefault="00E66070" w:rsidP="00E66070">
      <w:pPr>
        <w:spacing w:line="360" w:lineRule="auto"/>
        <w:ind w:firstLine="709"/>
        <w:jc w:val="center"/>
        <w:rPr>
          <w:b/>
          <w:color w:val="FF0000"/>
          <w:sz w:val="28"/>
        </w:rPr>
      </w:pPr>
      <w:r>
        <w:rPr>
          <w:b/>
          <w:color w:val="FF0000"/>
          <w:sz w:val="28"/>
        </w:rPr>
        <w:t>(Торопец, Белый)</w:t>
      </w:r>
    </w:p>
    <w:p w:rsidR="00E66070" w:rsidRDefault="00E66070" w:rsidP="00E66070">
      <w:pPr>
        <w:spacing w:line="360" w:lineRule="auto"/>
        <w:ind w:firstLine="709"/>
        <w:rPr>
          <w:color w:val="FF0000"/>
          <w:sz w:val="28"/>
        </w:rPr>
      </w:pPr>
    </w:p>
    <w:p w:rsidR="00E66070" w:rsidRDefault="00E66070" w:rsidP="00E66070">
      <w:pPr>
        <w:spacing w:line="360" w:lineRule="auto"/>
        <w:ind w:left="180"/>
        <w:jc w:val="center"/>
        <w:rPr>
          <w:b/>
          <w:color w:val="FF0000"/>
          <w:sz w:val="28"/>
        </w:rPr>
      </w:pPr>
      <w:r>
        <w:rPr>
          <w:b/>
          <w:i/>
          <w:iCs/>
          <w:color w:val="FF0000"/>
          <w:sz w:val="28"/>
        </w:rPr>
        <w:t>Глава 22</w:t>
      </w:r>
      <w:r>
        <w:rPr>
          <w:b/>
          <w:color w:val="FF0000"/>
          <w:sz w:val="28"/>
        </w:rPr>
        <w:t>. Древние города Тверской земли. Вышний Волочек</w:t>
      </w:r>
    </w:p>
    <w:p w:rsidR="00E66070" w:rsidRDefault="00E66070" w:rsidP="00E66070">
      <w:pPr>
        <w:spacing w:line="360" w:lineRule="auto"/>
        <w:ind w:firstLine="709"/>
        <w:jc w:val="center"/>
        <w:rPr>
          <w:b/>
          <w:color w:val="FF0000"/>
          <w:sz w:val="28"/>
        </w:rPr>
      </w:pPr>
      <w:r>
        <w:rPr>
          <w:b/>
          <w:color w:val="FF0000"/>
          <w:sz w:val="28"/>
        </w:rPr>
        <w:t>и Осташков</w:t>
      </w:r>
    </w:p>
    <w:p w:rsidR="00E66070" w:rsidRDefault="00E66070" w:rsidP="00E66070">
      <w:pPr>
        <w:spacing w:line="360" w:lineRule="auto"/>
        <w:ind w:firstLine="709"/>
        <w:jc w:val="center"/>
        <w:rPr>
          <w:b/>
          <w:color w:val="FF0000"/>
          <w:sz w:val="28"/>
        </w:rPr>
      </w:pPr>
    </w:p>
    <w:p w:rsidR="00E66070" w:rsidRDefault="00E66070" w:rsidP="00E66070">
      <w:pPr>
        <w:spacing w:line="360" w:lineRule="auto"/>
        <w:jc w:val="center"/>
        <w:rPr>
          <w:b/>
          <w:sz w:val="28"/>
        </w:rPr>
      </w:pPr>
      <w:r>
        <w:rPr>
          <w:b/>
          <w:i/>
          <w:iCs/>
          <w:sz w:val="28"/>
        </w:rPr>
        <w:lastRenderedPageBreak/>
        <w:t>Глава 23</w:t>
      </w:r>
      <w:r>
        <w:rPr>
          <w:b/>
          <w:sz w:val="28"/>
        </w:rPr>
        <w:t>. Города Тверской области. Затопленные города</w:t>
      </w:r>
    </w:p>
    <w:p w:rsidR="00E66070" w:rsidRDefault="00E66070" w:rsidP="00E66070">
      <w:pPr>
        <w:spacing w:line="360" w:lineRule="auto"/>
        <w:jc w:val="both"/>
        <w:rPr>
          <w:sz w:val="28"/>
        </w:rPr>
      </w:pPr>
      <w:r>
        <w:rPr>
          <w:sz w:val="28"/>
        </w:rPr>
        <w:t>История затопленных городов - не только в Тверской, но и в других обла</w:t>
      </w:r>
      <w:r>
        <w:rPr>
          <w:sz w:val="28"/>
        </w:rPr>
        <w:t>с</w:t>
      </w:r>
      <w:r>
        <w:rPr>
          <w:sz w:val="28"/>
        </w:rPr>
        <w:t>тях - это история великой трагедии русского народа. Поражают цифры: при затоплении Иваньковского водохранилища (1936 год) было пересел</w:t>
      </w:r>
      <w:r>
        <w:rPr>
          <w:sz w:val="28"/>
        </w:rPr>
        <w:t>е</w:t>
      </w:r>
      <w:r>
        <w:rPr>
          <w:sz w:val="28"/>
        </w:rPr>
        <w:t>но полностью город Корчева, 10 сел и около 100 деревень. В частности, подтоплены и перенесены села Астраганец (где существовал один из дре</w:t>
      </w:r>
      <w:r>
        <w:rPr>
          <w:sz w:val="28"/>
        </w:rPr>
        <w:t>в</w:t>
      </w:r>
      <w:r>
        <w:rPr>
          <w:sz w:val="28"/>
        </w:rPr>
        <w:t>нейших в Тверской земле Строгановский Богородицкий монастырь, осн</w:t>
      </w:r>
      <w:r>
        <w:rPr>
          <w:sz w:val="28"/>
        </w:rPr>
        <w:t>о</w:t>
      </w:r>
      <w:r>
        <w:rPr>
          <w:sz w:val="28"/>
        </w:rPr>
        <w:t>ванный в 1315 году), Никольское Городище (родина редактора “Тве</w:t>
      </w:r>
      <w:r>
        <w:rPr>
          <w:sz w:val="28"/>
        </w:rPr>
        <w:t>р</w:t>
      </w:r>
      <w:r>
        <w:rPr>
          <w:sz w:val="28"/>
        </w:rPr>
        <w:t>ских епархиальных ведомостей” Василия Владиславлева) и многие другие. При затоплении Угличского (1938 год) исчезло около 10 сел и 70 деревень, в том числе древнее село Скнятино, бывший город во времена Тверского княжества. Подтоплен город Калязин, исчез уникальный памятник русской архитектуры - Макарьев Калязинский монастырь с единственной в Тве</w:t>
      </w:r>
      <w:r>
        <w:rPr>
          <w:sz w:val="28"/>
        </w:rPr>
        <w:t>р</w:t>
      </w:r>
      <w:r>
        <w:rPr>
          <w:sz w:val="28"/>
        </w:rPr>
        <w:t>ской области стенной росписью 17 века (1652 года). В свое время Иван Никольский настоял на снятии фрагментов этой росписи - было снято ок</w:t>
      </w:r>
      <w:r>
        <w:rPr>
          <w:sz w:val="28"/>
        </w:rPr>
        <w:t>о</w:t>
      </w:r>
      <w:r>
        <w:rPr>
          <w:sz w:val="28"/>
        </w:rPr>
        <w:t>ло 100 квадратных метров (но общая площадь росписи была 1100). Разр</w:t>
      </w:r>
      <w:r>
        <w:rPr>
          <w:sz w:val="28"/>
        </w:rPr>
        <w:t>у</w:t>
      </w:r>
      <w:r>
        <w:rPr>
          <w:sz w:val="28"/>
        </w:rPr>
        <w:t>шены десятки храмов. Это же Угличское водохранилище затопило перед Угличем древний Покровский монастырь с собором 1492 года и трапезной 1500 года. При его строительстве была уничтожена половина самого Угл</w:t>
      </w:r>
      <w:r>
        <w:rPr>
          <w:sz w:val="28"/>
        </w:rPr>
        <w:t>и</w:t>
      </w:r>
      <w:r>
        <w:rPr>
          <w:sz w:val="28"/>
        </w:rPr>
        <w:t>ча, то, что в нем осталось сейчас - это остатки одного из красивейших г</w:t>
      </w:r>
      <w:r>
        <w:rPr>
          <w:sz w:val="28"/>
        </w:rPr>
        <w:t>о</w:t>
      </w:r>
      <w:r>
        <w:rPr>
          <w:sz w:val="28"/>
        </w:rPr>
        <w:t>родов России. Но самым ужасающим преступлением советской власти стало строительство Рыбинского водохранилища (1940 год), превзошедш</w:t>
      </w:r>
      <w:r>
        <w:rPr>
          <w:sz w:val="28"/>
        </w:rPr>
        <w:t>е</w:t>
      </w:r>
      <w:r>
        <w:rPr>
          <w:sz w:val="28"/>
        </w:rPr>
        <w:t>го размерами все предыдущие. Основная площадь водохранилища, скры</w:t>
      </w:r>
      <w:r>
        <w:rPr>
          <w:sz w:val="28"/>
        </w:rPr>
        <w:t>в</w:t>
      </w:r>
      <w:r>
        <w:rPr>
          <w:sz w:val="28"/>
        </w:rPr>
        <w:t>шего два города (Мологу и Весьегонск), более 400 сел и деревень, нах</w:t>
      </w:r>
      <w:r>
        <w:rPr>
          <w:sz w:val="28"/>
        </w:rPr>
        <w:t>о</w:t>
      </w:r>
      <w:r>
        <w:rPr>
          <w:sz w:val="28"/>
        </w:rPr>
        <w:t>дится в Ярославской области. В Тверской затоплено 4/5 города Весьего</w:t>
      </w:r>
      <w:r>
        <w:rPr>
          <w:sz w:val="28"/>
        </w:rPr>
        <w:t>н</w:t>
      </w:r>
      <w:r>
        <w:rPr>
          <w:sz w:val="28"/>
        </w:rPr>
        <w:t>ска, древние села на Мологе Холопий Городок и Ламская Пустынь, сущ</w:t>
      </w:r>
      <w:r>
        <w:rPr>
          <w:sz w:val="28"/>
        </w:rPr>
        <w:t>е</w:t>
      </w:r>
      <w:r>
        <w:rPr>
          <w:sz w:val="28"/>
        </w:rPr>
        <w:t>ствующие с 12-14 веков.</w:t>
      </w:r>
    </w:p>
    <w:p w:rsidR="00E66070" w:rsidRDefault="00E66070" w:rsidP="00E66070">
      <w:pPr>
        <w:spacing w:line="360" w:lineRule="auto"/>
        <w:ind w:firstLine="680"/>
        <w:jc w:val="both"/>
        <w:rPr>
          <w:sz w:val="28"/>
        </w:rPr>
      </w:pPr>
      <w:r>
        <w:rPr>
          <w:sz w:val="28"/>
        </w:rPr>
        <w:lastRenderedPageBreak/>
        <w:t>До сих пор сохраняются иногда попытки власть имущих строить плотины и водохранилища. Иногда это бывает сравнительно безобидно (например, при строительстве Вазузского гидроузла перенесено “всего” 14 деревень - здесь после войны было немноголюдно). Но при этом была уничтожена уникальная экосистема Вазузы, одной из самых чистых рек центра России. Под воду ушли земли, обильно политые кровью в 1941-1943 гг. Что же могло произойти при строительстве Ржевского гидроузла?!</w:t>
      </w:r>
    </w:p>
    <w:p w:rsidR="00E66070" w:rsidRDefault="00E66070" w:rsidP="00E66070">
      <w:pPr>
        <w:spacing w:line="360" w:lineRule="auto"/>
        <w:ind w:firstLine="680"/>
        <w:jc w:val="both"/>
        <w:rPr>
          <w:sz w:val="28"/>
        </w:rPr>
      </w:pPr>
      <w:r>
        <w:rPr>
          <w:sz w:val="28"/>
        </w:rPr>
        <w:t>Сейчас уже рухнули стены всех храмов, которые когда-то возвыш</w:t>
      </w:r>
      <w:r>
        <w:rPr>
          <w:sz w:val="28"/>
        </w:rPr>
        <w:t>а</w:t>
      </w:r>
      <w:r>
        <w:rPr>
          <w:sz w:val="28"/>
        </w:rPr>
        <w:t>лись среди волн. Лишь колокольня в Калязине напоминает о ушедшей Ро</w:t>
      </w:r>
      <w:r>
        <w:rPr>
          <w:sz w:val="28"/>
        </w:rPr>
        <w:t>с</w:t>
      </w:r>
      <w:r>
        <w:rPr>
          <w:sz w:val="28"/>
        </w:rPr>
        <w:t>сии.</w:t>
      </w:r>
    </w:p>
    <w:p w:rsidR="00E66070" w:rsidRDefault="00E66070" w:rsidP="00E66070">
      <w:pPr>
        <w:spacing w:line="360" w:lineRule="auto"/>
        <w:ind w:left="2880"/>
        <w:rPr>
          <w:sz w:val="28"/>
        </w:rPr>
      </w:pPr>
      <w:r>
        <w:rPr>
          <w:sz w:val="28"/>
        </w:rPr>
        <w:t>Когда пробьет последний час природы,</w:t>
      </w:r>
    </w:p>
    <w:p w:rsidR="00E66070" w:rsidRDefault="00E66070" w:rsidP="00E66070">
      <w:pPr>
        <w:spacing w:line="360" w:lineRule="auto"/>
        <w:ind w:left="2880"/>
        <w:rPr>
          <w:sz w:val="28"/>
        </w:rPr>
      </w:pPr>
      <w:r>
        <w:rPr>
          <w:sz w:val="28"/>
        </w:rPr>
        <w:t>Состав вещей разрушится земных,</w:t>
      </w:r>
    </w:p>
    <w:p w:rsidR="00E66070" w:rsidRDefault="00E66070" w:rsidP="00E66070">
      <w:pPr>
        <w:spacing w:line="360" w:lineRule="auto"/>
        <w:ind w:left="2880"/>
        <w:rPr>
          <w:sz w:val="28"/>
        </w:rPr>
      </w:pPr>
      <w:r>
        <w:rPr>
          <w:sz w:val="28"/>
        </w:rPr>
        <w:t>Все сущее опять покроют воды</w:t>
      </w:r>
    </w:p>
    <w:p w:rsidR="00E66070" w:rsidRDefault="00E66070" w:rsidP="00E66070">
      <w:pPr>
        <w:pStyle w:val="a3"/>
        <w:ind w:left="2880" w:firstLine="0"/>
      </w:pPr>
      <w:r>
        <w:t>И Божий лик изобразится в них...</w:t>
      </w:r>
    </w:p>
    <w:p w:rsidR="00E66070" w:rsidRDefault="00E66070" w:rsidP="00E66070">
      <w:pPr>
        <w:spacing w:line="360" w:lineRule="auto"/>
        <w:ind w:firstLine="709"/>
        <w:rPr>
          <w:sz w:val="28"/>
        </w:rPr>
      </w:pPr>
    </w:p>
    <w:p w:rsidR="00E66070" w:rsidRDefault="00E66070" w:rsidP="00E66070">
      <w:pPr>
        <w:spacing w:line="360" w:lineRule="auto"/>
        <w:ind w:firstLine="709"/>
        <w:jc w:val="center"/>
        <w:rPr>
          <w:b/>
          <w:sz w:val="28"/>
        </w:rPr>
      </w:pPr>
      <w:r>
        <w:rPr>
          <w:b/>
          <w:i/>
          <w:iCs/>
          <w:sz w:val="28"/>
        </w:rPr>
        <w:t>Глава 24</w:t>
      </w:r>
      <w:r>
        <w:rPr>
          <w:b/>
          <w:sz w:val="28"/>
        </w:rPr>
        <w:t>. Церковь мучеников и праведников</w:t>
      </w:r>
    </w:p>
    <w:p w:rsidR="00E66070" w:rsidRDefault="00E66070" w:rsidP="00E66070">
      <w:pPr>
        <w:spacing w:line="360" w:lineRule="auto"/>
        <w:ind w:firstLine="709"/>
        <w:jc w:val="both"/>
        <w:rPr>
          <w:sz w:val="28"/>
        </w:rPr>
      </w:pPr>
      <w:r>
        <w:rPr>
          <w:sz w:val="28"/>
        </w:rPr>
        <w:t>История репрессий в отношении священнослужителей до сих пор изобилует белыми пятнами. По самым последним данным, число расстр</w:t>
      </w:r>
      <w:r>
        <w:rPr>
          <w:sz w:val="28"/>
        </w:rPr>
        <w:t>е</w:t>
      </w:r>
      <w:r>
        <w:rPr>
          <w:sz w:val="28"/>
        </w:rPr>
        <w:t>лянных либо получивших “расстрельные” сроки (10 лет и более) в ходе “большого террора” 1937-1938 гг. среди священнослужителей Тверской епархии - 481 человек. Общее число реприссированных церковнослужит</w:t>
      </w:r>
      <w:r>
        <w:rPr>
          <w:sz w:val="28"/>
        </w:rPr>
        <w:t>е</w:t>
      </w:r>
      <w:r>
        <w:rPr>
          <w:sz w:val="28"/>
        </w:rPr>
        <w:t>лей - 1301. Но цифры основаны на данных Книги Памяти, в которую, оч</w:t>
      </w:r>
      <w:r>
        <w:rPr>
          <w:sz w:val="28"/>
        </w:rPr>
        <w:t>е</w:t>
      </w:r>
      <w:r>
        <w:rPr>
          <w:sz w:val="28"/>
        </w:rPr>
        <w:t>видно, не вошли все. Считается, что на 1930 год в епархии было около 1700 священников, но это число несомненно значительно выросло в сер</w:t>
      </w:r>
      <w:r>
        <w:rPr>
          <w:sz w:val="28"/>
        </w:rPr>
        <w:t>е</w:t>
      </w:r>
      <w:r>
        <w:rPr>
          <w:sz w:val="28"/>
        </w:rPr>
        <w:t>дине 1930-х гг., когда возвращались из ссылок арестованные во время ко</w:t>
      </w:r>
      <w:r>
        <w:rPr>
          <w:sz w:val="28"/>
        </w:rPr>
        <w:t>л</w:t>
      </w:r>
      <w:r>
        <w:rPr>
          <w:sz w:val="28"/>
        </w:rPr>
        <w:t xml:space="preserve">хозной компании 1929-1930 гг. Таким образом, судьбы от четырехсот до тысячи человек остаются неизвестными. Немногие, меньше сотни человек пережили гонения и вернулись к службе. </w:t>
      </w:r>
      <w:r>
        <w:rPr>
          <w:sz w:val="28"/>
        </w:rPr>
        <w:lastRenderedPageBreak/>
        <w:t>Было несомненно, некоторое к</w:t>
      </w:r>
      <w:r>
        <w:rPr>
          <w:sz w:val="28"/>
        </w:rPr>
        <w:t>о</w:t>
      </w:r>
      <w:r>
        <w:rPr>
          <w:sz w:val="28"/>
        </w:rPr>
        <w:t>личество тех, кто снял сан. Но остается очень и очень много тех, о ком н</w:t>
      </w:r>
      <w:r>
        <w:rPr>
          <w:sz w:val="28"/>
        </w:rPr>
        <w:t>и</w:t>
      </w:r>
      <w:r>
        <w:rPr>
          <w:sz w:val="28"/>
        </w:rPr>
        <w:t>чего не известно.</w:t>
      </w:r>
    </w:p>
    <w:p w:rsidR="00E66070" w:rsidRDefault="00E66070" w:rsidP="00E66070">
      <w:pPr>
        <w:spacing w:line="360" w:lineRule="auto"/>
        <w:ind w:firstLine="709"/>
        <w:jc w:val="both"/>
        <w:rPr>
          <w:sz w:val="28"/>
        </w:rPr>
      </w:pPr>
      <w:r>
        <w:rPr>
          <w:sz w:val="28"/>
        </w:rPr>
        <w:t>Канонизировано около 220 новомучеников по Тверской епархии. Это больше, чем где либо в центральной России кроме столиц, но гораздо меньше реального числа тех, кто действительно пострадал за Христа. В епархии было более 3 тысяч монахов и монахинь. Судьбы огромного большинства из них нам неизвестны. Многие жили по частным квартирам прихожан, многие были расстреляны без всякого суда.</w:t>
      </w:r>
    </w:p>
    <w:p w:rsidR="00E66070" w:rsidRDefault="00E66070" w:rsidP="00E66070">
      <w:pPr>
        <w:spacing w:line="360" w:lineRule="auto"/>
        <w:ind w:firstLine="709"/>
        <w:jc w:val="both"/>
        <w:rPr>
          <w:sz w:val="28"/>
        </w:rPr>
      </w:pPr>
      <w:r>
        <w:rPr>
          <w:sz w:val="28"/>
        </w:rPr>
        <w:t>Из тех, кто остался после войны, резко выделяются две линии. Одна - это те, кто пережил ссылки и лагеря, жил в бедности и святости. Другая - те, кто пришел в церковные служители из бывших обновленцев, сотрудн</w:t>
      </w:r>
      <w:r>
        <w:rPr>
          <w:sz w:val="28"/>
        </w:rPr>
        <w:t>и</w:t>
      </w:r>
      <w:r>
        <w:rPr>
          <w:sz w:val="28"/>
        </w:rPr>
        <w:t>чавших и бывших прямыми агентами КГБ, людей корыстолюбивых, кот</w:t>
      </w:r>
      <w:r>
        <w:rPr>
          <w:sz w:val="28"/>
        </w:rPr>
        <w:t>о</w:t>
      </w:r>
      <w:r>
        <w:rPr>
          <w:sz w:val="28"/>
        </w:rPr>
        <w:t>рых приходилось брать ввиду катастрофического положения с кадрами.</w:t>
      </w:r>
    </w:p>
    <w:p w:rsidR="00E66070" w:rsidRDefault="00E66070" w:rsidP="00E66070">
      <w:pPr>
        <w:pStyle w:val="31"/>
      </w:pPr>
      <w:r>
        <w:t>Исключительно высоко надо оценить пришедших около 1955 года в Тверскую епархию выпускников Московской Духовной семинарии. Ге</w:t>
      </w:r>
      <w:r>
        <w:t>р</w:t>
      </w:r>
      <w:r>
        <w:t>ман (Гараничев), Никон (Степанов), и некоторых ныне здравствующих священников этого выпуска. С другой стороны, епархия стремительно “украинизировалась” уже с 1960-х гг. (сюда приезжало очень много св</w:t>
      </w:r>
      <w:r>
        <w:t>я</w:t>
      </w:r>
      <w:r>
        <w:t>щенников с Западной Украины, где не было таких репрессий), что нужно оценивать неоднозначно.</w:t>
      </w:r>
    </w:p>
    <w:p w:rsidR="00E66070" w:rsidRDefault="00E66070" w:rsidP="00E66070">
      <w:pPr>
        <w:spacing w:line="360" w:lineRule="auto"/>
        <w:ind w:firstLine="709"/>
        <w:jc w:val="both"/>
        <w:rPr>
          <w:sz w:val="28"/>
        </w:rPr>
      </w:pPr>
      <w:r>
        <w:rPr>
          <w:sz w:val="28"/>
        </w:rPr>
        <w:t>Официального рассказа или истории о людях послевоенной Тве</w:t>
      </w:r>
      <w:r>
        <w:rPr>
          <w:sz w:val="28"/>
        </w:rPr>
        <w:t>р</w:t>
      </w:r>
      <w:r>
        <w:rPr>
          <w:sz w:val="28"/>
        </w:rPr>
        <w:t>ской епархии, о которых идет речь в главе, до сих пор нет. В его основу положены личные воспоминания и рассказы старых церковных людей.</w:t>
      </w:r>
    </w:p>
    <w:p w:rsidR="00E66070" w:rsidRDefault="00E66070" w:rsidP="00E66070">
      <w:pPr>
        <w:spacing w:line="360" w:lineRule="auto"/>
        <w:ind w:firstLine="709"/>
        <w:rPr>
          <w:sz w:val="28"/>
        </w:rPr>
      </w:pPr>
    </w:p>
    <w:p w:rsidR="00E66070" w:rsidRDefault="00E66070" w:rsidP="00E66070">
      <w:pPr>
        <w:pStyle w:val="2"/>
        <w:spacing w:line="360" w:lineRule="auto"/>
      </w:pPr>
    </w:p>
    <w:p w:rsidR="00E66070" w:rsidRDefault="00E66070" w:rsidP="00E66070">
      <w:pPr>
        <w:pStyle w:val="2"/>
        <w:spacing w:line="360" w:lineRule="auto"/>
        <w:rPr>
          <w:bCs/>
        </w:rPr>
      </w:pPr>
      <w:r>
        <w:rPr>
          <w:bCs/>
        </w:rPr>
        <w:br w:type="page"/>
      </w:r>
      <w:r>
        <w:rPr>
          <w:bCs/>
        </w:rPr>
        <w:lastRenderedPageBreak/>
        <w:t>МАТЕРИАЛ В ПОМОЩЬ УЧИТЕЛЮ</w:t>
      </w:r>
    </w:p>
    <w:p w:rsidR="00E66070" w:rsidRDefault="00E66070" w:rsidP="00E66070">
      <w:pPr>
        <w:jc w:val="center"/>
        <w:rPr>
          <w:b/>
          <w:bCs/>
          <w:sz w:val="28"/>
        </w:rPr>
      </w:pPr>
      <w:r>
        <w:rPr>
          <w:b/>
          <w:bCs/>
          <w:sz w:val="28"/>
        </w:rPr>
        <w:t xml:space="preserve">при работе со второй частью хрестоматии </w:t>
      </w:r>
    </w:p>
    <w:p w:rsidR="00E66070" w:rsidRDefault="00E66070" w:rsidP="00E66070">
      <w:pPr>
        <w:jc w:val="center"/>
        <w:rPr>
          <w:b/>
          <w:bCs/>
          <w:sz w:val="28"/>
        </w:rPr>
      </w:pPr>
      <w:r>
        <w:rPr>
          <w:b/>
          <w:bCs/>
          <w:sz w:val="28"/>
        </w:rPr>
        <w:t>«Святыни Тверской земли»</w:t>
      </w:r>
    </w:p>
    <w:p w:rsidR="00E66070" w:rsidRDefault="00E66070" w:rsidP="00E66070">
      <w:pPr>
        <w:spacing w:line="360" w:lineRule="auto"/>
        <w:jc w:val="center"/>
        <w:rPr>
          <w:sz w:val="28"/>
        </w:rPr>
      </w:pPr>
    </w:p>
    <w:p w:rsidR="00E66070" w:rsidRDefault="00E66070" w:rsidP="00E66070">
      <w:pPr>
        <w:shd w:val="clear" w:color="auto" w:fill="FFFFFF"/>
        <w:spacing w:line="360" w:lineRule="auto"/>
        <w:ind w:right="883" w:firstLine="709"/>
        <w:jc w:val="center"/>
        <w:rPr>
          <w:b/>
          <w:bCs/>
          <w:color w:val="000000"/>
          <w:spacing w:val="-1"/>
          <w:sz w:val="28"/>
          <w:szCs w:val="28"/>
        </w:rPr>
      </w:pPr>
      <w:r>
        <w:rPr>
          <w:b/>
          <w:bCs/>
          <w:color w:val="000000"/>
          <w:spacing w:val="-1"/>
          <w:sz w:val="28"/>
          <w:szCs w:val="28"/>
        </w:rPr>
        <w:t xml:space="preserve">Раздел </w:t>
      </w:r>
      <w:r>
        <w:rPr>
          <w:b/>
          <w:bCs/>
          <w:color w:val="000000"/>
          <w:spacing w:val="-1"/>
          <w:sz w:val="28"/>
          <w:szCs w:val="28"/>
          <w:lang w:val="en-US"/>
        </w:rPr>
        <w:t>I</w:t>
      </w:r>
      <w:r>
        <w:rPr>
          <w:b/>
          <w:bCs/>
          <w:color w:val="000000"/>
          <w:spacing w:val="-1"/>
          <w:sz w:val="28"/>
          <w:szCs w:val="28"/>
        </w:rPr>
        <w:t>.</w:t>
      </w:r>
    </w:p>
    <w:p w:rsidR="00E66070" w:rsidRDefault="00E66070" w:rsidP="00E66070">
      <w:pPr>
        <w:pStyle w:val="9"/>
      </w:pPr>
      <w:r>
        <w:t>ДРЕВНЯЯ ТВЕРСКАЯ ЛИТЕРАТУРА</w:t>
      </w:r>
    </w:p>
    <w:p w:rsidR="00E66070" w:rsidRDefault="00E66070" w:rsidP="00E66070">
      <w:pPr>
        <w:jc w:val="center"/>
        <w:rPr>
          <w:bCs/>
          <w:sz w:val="28"/>
        </w:rPr>
      </w:pPr>
    </w:p>
    <w:p w:rsidR="00E66070" w:rsidRDefault="00E66070" w:rsidP="00E66070">
      <w:pPr>
        <w:spacing w:line="360" w:lineRule="auto"/>
        <w:ind w:firstLine="540"/>
        <w:jc w:val="both"/>
        <w:rPr>
          <w:b/>
          <w:sz w:val="28"/>
        </w:rPr>
      </w:pPr>
      <w:r>
        <w:rPr>
          <w:b/>
          <w:sz w:val="28"/>
        </w:rPr>
        <w:t xml:space="preserve">Духовная грамота прп. Иосифа (Волоцкого). </w:t>
      </w:r>
    </w:p>
    <w:p w:rsidR="00E66070" w:rsidRDefault="00E66070" w:rsidP="00E66070">
      <w:pPr>
        <w:spacing w:line="360" w:lineRule="auto"/>
        <w:jc w:val="both"/>
        <w:rPr>
          <w:sz w:val="28"/>
        </w:rPr>
      </w:pPr>
      <w:r>
        <w:rPr>
          <w:sz w:val="28"/>
        </w:rPr>
        <w:t>«Духовная грамота многогрешного и недостойного игумена Иосифа» – преподобного Иосифа Волоцкого – дат</w:t>
      </w:r>
      <w:r>
        <w:rPr>
          <w:sz w:val="28"/>
        </w:rPr>
        <w:t>и</w:t>
      </w:r>
      <w:r>
        <w:rPr>
          <w:sz w:val="28"/>
        </w:rPr>
        <w:t>руется временем около 1510-1515 годов. Ее автор – Иосиф Волоцкий (Иван Санин) – один из выдающихся церковных деятелей русского средневек</w:t>
      </w:r>
      <w:r>
        <w:rPr>
          <w:sz w:val="28"/>
        </w:rPr>
        <w:t>о</w:t>
      </w:r>
      <w:r>
        <w:rPr>
          <w:sz w:val="28"/>
        </w:rPr>
        <w:t>вья, основатель Иосифо-Волоколамского монастыря, талантливый и пл</w:t>
      </w:r>
      <w:r>
        <w:rPr>
          <w:sz w:val="28"/>
        </w:rPr>
        <w:t>о</w:t>
      </w:r>
      <w:r>
        <w:rPr>
          <w:sz w:val="28"/>
        </w:rPr>
        <w:t>довитый писатель.</w:t>
      </w:r>
    </w:p>
    <w:p w:rsidR="00E66070" w:rsidRDefault="00E66070" w:rsidP="00E66070">
      <w:pPr>
        <w:spacing w:line="360" w:lineRule="auto"/>
        <w:ind w:firstLine="680"/>
        <w:jc w:val="both"/>
        <w:rPr>
          <w:sz w:val="28"/>
        </w:rPr>
      </w:pPr>
      <w:r>
        <w:rPr>
          <w:sz w:val="28"/>
        </w:rPr>
        <w:t>Этот незаурядный человек оказался весьма тесно связан с Тверскими землями, хотя бы потому, что родовое имение Саниных находилось нед</w:t>
      </w:r>
      <w:r>
        <w:rPr>
          <w:sz w:val="28"/>
        </w:rPr>
        <w:t>а</w:t>
      </w:r>
      <w:r>
        <w:rPr>
          <w:sz w:val="28"/>
        </w:rPr>
        <w:t>леко от границы тогда еще независимого Тверского княжества. Искавший с молодости совершенной иноческой жизни, Иван Санин ходил по разным ближним и дальним монастырям. Монастырь, который он сам основал впоследствии, воплощал в себе идеал, как бы мы сказали сейчас, социал</w:t>
      </w:r>
      <w:r>
        <w:rPr>
          <w:sz w:val="28"/>
        </w:rPr>
        <w:t>ь</w:t>
      </w:r>
      <w:r>
        <w:rPr>
          <w:sz w:val="28"/>
        </w:rPr>
        <w:t>ного служения Церкви: здесь принимали странников, кормили голодных, принимали бесправных. Все это делалось за счет богатых вкладов сильных мира сего, принимавшихся, чтобы братия молилась за упокой их души и специально на благотворительные нужды. При этом для братии в Иосиф</w:t>
      </w:r>
      <w:r>
        <w:rPr>
          <w:sz w:val="28"/>
        </w:rPr>
        <w:t>о</w:t>
      </w:r>
      <w:r>
        <w:rPr>
          <w:sz w:val="28"/>
        </w:rPr>
        <w:t>вом монастыре была строжайшая дисциплина и очень суровые условия. Свою монастырскую практику сам преподобный Иосиф оправдывал ко</w:t>
      </w:r>
      <w:r>
        <w:rPr>
          <w:sz w:val="28"/>
        </w:rPr>
        <w:t>н</w:t>
      </w:r>
      <w:r>
        <w:rPr>
          <w:sz w:val="28"/>
        </w:rPr>
        <w:t>кретными примерами монастырей, в которых иноки жили в строгости и, однако, достигали святости и спасения. Один такой рассказ из тверских воспоминаний молодого Ивана Санина – о Саввине монастыре.</w:t>
      </w:r>
    </w:p>
    <w:p w:rsidR="00E66070" w:rsidRDefault="00E66070" w:rsidP="00E66070">
      <w:pPr>
        <w:spacing w:line="360" w:lineRule="auto"/>
        <w:ind w:firstLine="680"/>
        <w:jc w:val="both"/>
        <w:rPr>
          <w:sz w:val="28"/>
        </w:rPr>
      </w:pPr>
      <w:r>
        <w:rPr>
          <w:sz w:val="28"/>
        </w:rPr>
        <w:t xml:space="preserve">Этот монастырь на реке Тьме недалеко от Твери был основан в 1397 году. Основателями его были преподобный Савва Бороздин, впоследствии </w:t>
      </w:r>
      <w:r>
        <w:rPr>
          <w:sz w:val="28"/>
        </w:rPr>
        <w:lastRenderedPageBreak/>
        <w:t>основавший под Новгородом Савво-Вишерский монастырь, и два брата – Савва и Варсонофий, происхождение которых неизвестно. Они были не из простых людей, потому то обители п</w:t>
      </w:r>
      <w:r>
        <w:rPr>
          <w:sz w:val="28"/>
        </w:rPr>
        <w:t>о</w:t>
      </w:r>
      <w:r>
        <w:rPr>
          <w:sz w:val="28"/>
        </w:rPr>
        <w:t>кровительствовали тверские князья. Варсонофий скончался около 1467 года, Савва едва ли намного пережил его, хотя в некоторых и</w:t>
      </w:r>
      <w:r>
        <w:rPr>
          <w:sz w:val="28"/>
        </w:rPr>
        <w:t>с</w:t>
      </w:r>
      <w:r>
        <w:rPr>
          <w:sz w:val="28"/>
        </w:rPr>
        <w:t>точниках сказано, что он умер в 1492 году.</w:t>
      </w:r>
    </w:p>
    <w:p w:rsidR="00E66070" w:rsidRDefault="00E66070" w:rsidP="00E66070">
      <w:pPr>
        <w:rPr>
          <w:sz w:val="28"/>
        </w:rPr>
      </w:pPr>
    </w:p>
    <w:p w:rsidR="00E66070" w:rsidRDefault="00E66070" w:rsidP="00E66070">
      <w:pPr>
        <w:spacing w:line="360" w:lineRule="auto"/>
        <w:ind w:firstLine="540"/>
        <w:jc w:val="both"/>
        <w:rPr>
          <w:b/>
          <w:sz w:val="28"/>
          <w:szCs w:val="28"/>
        </w:rPr>
      </w:pPr>
      <w:r>
        <w:rPr>
          <w:b/>
          <w:sz w:val="28"/>
          <w:szCs w:val="28"/>
        </w:rPr>
        <w:t xml:space="preserve">Фрагменты общего помянника тверских синодиков Тверского Савватьевского монастыря, Калязинского Капшина, Калязинского Рябова монастырей.  </w:t>
      </w:r>
    </w:p>
    <w:p w:rsidR="00E66070" w:rsidRDefault="00E66070" w:rsidP="00E66070">
      <w:pPr>
        <w:spacing w:line="360" w:lineRule="auto"/>
        <w:ind w:firstLine="540"/>
        <w:jc w:val="both"/>
        <w:rPr>
          <w:sz w:val="28"/>
        </w:rPr>
      </w:pPr>
      <w:r>
        <w:rPr>
          <w:sz w:val="28"/>
        </w:rPr>
        <w:t>К сожалению, чтобы оценить мастерство русских авторов в богосл</w:t>
      </w:r>
      <w:r>
        <w:rPr>
          <w:sz w:val="28"/>
        </w:rPr>
        <w:t>у</w:t>
      </w:r>
      <w:r>
        <w:rPr>
          <w:sz w:val="28"/>
        </w:rPr>
        <w:t>жебных текстах и молитвах, современному человеку приходится пр</w:t>
      </w:r>
      <w:r>
        <w:rPr>
          <w:sz w:val="28"/>
        </w:rPr>
        <w:t>и</w:t>
      </w:r>
      <w:r>
        <w:rPr>
          <w:sz w:val="28"/>
        </w:rPr>
        <w:t>лагать усилия для перевода и осмысления.</w:t>
      </w:r>
    </w:p>
    <w:p w:rsidR="00E66070" w:rsidRDefault="00E66070" w:rsidP="00E66070">
      <w:pPr>
        <w:spacing w:line="360" w:lineRule="auto"/>
        <w:ind w:firstLine="680"/>
        <w:jc w:val="both"/>
        <w:rPr>
          <w:sz w:val="28"/>
        </w:rPr>
      </w:pPr>
      <w:r>
        <w:rPr>
          <w:sz w:val="28"/>
        </w:rPr>
        <w:t>Наиболее просты для чтения неподготовленным читателем так наз</w:t>
      </w:r>
      <w:r>
        <w:rPr>
          <w:sz w:val="28"/>
        </w:rPr>
        <w:t>ы</w:t>
      </w:r>
      <w:r>
        <w:rPr>
          <w:sz w:val="28"/>
        </w:rPr>
        <w:t>ваемые синодики - книжки с записями имен «за упокой» для поминания в молитвах и с записями самих молитв. Это русское церковное творчество 17-18 столетия (у старообрядцев и до второй половины 20-го), предста</w:t>
      </w:r>
      <w:r>
        <w:rPr>
          <w:sz w:val="28"/>
        </w:rPr>
        <w:t>в</w:t>
      </w:r>
      <w:r>
        <w:rPr>
          <w:sz w:val="28"/>
        </w:rPr>
        <w:t>ленное сотнями рукописных книжечек, ни одна их которых не копирует другую дословно.</w:t>
      </w:r>
    </w:p>
    <w:p w:rsidR="00E66070" w:rsidRDefault="00E66070" w:rsidP="00E66070">
      <w:pPr>
        <w:spacing w:line="360" w:lineRule="auto"/>
        <w:ind w:firstLine="680"/>
        <w:jc w:val="both"/>
        <w:rPr>
          <w:sz w:val="28"/>
        </w:rPr>
      </w:pPr>
      <w:r>
        <w:rPr>
          <w:sz w:val="28"/>
        </w:rPr>
        <w:t>Известно около двух десятков тверских синодиков 17 века. В каждом из них есть так называемый «общий помянник». Это молитва за всех л</w:t>
      </w:r>
      <w:r>
        <w:rPr>
          <w:sz w:val="28"/>
        </w:rPr>
        <w:t>ю</w:t>
      </w:r>
      <w:r>
        <w:rPr>
          <w:sz w:val="28"/>
        </w:rPr>
        <w:t>дей, за весь мир. Первые такие молитвы мы находим в самых древних те</w:t>
      </w:r>
      <w:r>
        <w:rPr>
          <w:sz w:val="28"/>
        </w:rPr>
        <w:t>к</w:t>
      </w:r>
      <w:r>
        <w:rPr>
          <w:sz w:val="28"/>
        </w:rPr>
        <w:t>стах христианства – молитвах священника во время Литургии. Позже эти молитвы много раз вновь сочинялись, переиначивались, переделывались, потому что они никого не оставляли равнодушными. Они начинаются сл</w:t>
      </w:r>
      <w:r>
        <w:rPr>
          <w:sz w:val="28"/>
        </w:rPr>
        <w:t>о</w:t>
      </w:r>
      <w:r>
        <w:rPr>
          <w:sz w:val="28"/>
        </w:rPr>
        <w:t>вами «Помяни, Господи», то есть «Вспомни, пусть будут в раю у Тебя те, кто...» и следует перечисление.</w:t>
      </w:r>
    </w:p>
    <w:p w:rsidR="00E66070" w:rsidRDefault="00E66070" w:rsidP="00E66070">
      <w:pPr>
        <w:spacing w:line="360" w:lineRule="auto"/>
        <w:ind w:firstLine="680"/>
        <w:jc w:val="both"/>
        <w:rPr>
          <w:sz w:val="28"/>
        </w:rPr>
      </w:pPr>
      <w:r>
        <w:rPr>
          <w:sz w:val="28"/>
        </w:rPr>
        <w:t xml:space="preserve">Все «общие помянники» русских синодиков едины только в общих местах. В частностях все они различны и показывают творчество простых тверских священников, диаконов, дьячков, а то простых и горожан и </w:t>
      </w:r>
      <w:r>
        <w:rPr>
          <w:sz w:val="28"/>
        </w:rPr>
        <w:lastRenderedPageBreak/>
        <w:t>кр</w:t>
      </w:r>
      <w:r>
        <w:rPr>
          <w:sz w:val="28"/>
        </w:rPr>
        <w:t>е</w:t>
      </w:r>
      <w:r>
        <w:rPr>
          <w:sz w:val="28"/>
        </w:rPr>
        <w:t>стьян. Здесь и историческая память народа и глубокое пасхальное переж</w:t>
      </w:r>
      <w:r>
        <w:rPr>
          <w:sz w:val="28"/>
        </w:rPr>
        <w:t>и</w:t>
      </w:r>
      <w:r>
        <w:rPr>
          <w:sz w:val="28"/>
        </w:rPr>
        <w:t>вание, что «никто уже не во гробе, потому что освободила нас смерть Сп</w:t>
      </w:r>
      <w:r>
        <w:rPr>
          <w:sz w:val="28"/>
        </w:rPr>
        <w:t>а</w:t>
      </w:r>
      <w:r>
        <w:rPr>
          <w:sz w:val="28"/>
        </w:rPr>
        <w:t>сителя». «Помяни, Господи!» русских синодиков – это перечисление всех тех, с кем люди бы хотели жить в вечности, в Царстве Божием.</w:t>
      </w:r>
    </w:p>
    <w:p w:rsidR="00E66070" w:rsidRDefault="00E66070" w:rsidP="00E66070">
      <w:pPr>
        <w:jc w:val="center"/>
        <w:rPr>
          <w:i/>
          <w:iCs/>
          <w:sz w:val="28"/>
        </w:rPr>
      </w:pPr>
    </w:p>
    <w:p w:rsidR="00E66070" w:rsidRPr="003863A1" w:rsidRDefault="00E66070" w:rsidP="00E66070">
      <w:pPr>
        <w:pStyle w:val="1"/>
        <w:spacing w:line="360" w:lineRule="auto"/>
        <w:rPr>
          <w:sz w:val="28"/>
          <w:szCs w:val="28"/>
        </w:rPr>
      </w:pPr>
      <w:r w:rsidRPr="003863A1">
        <w:rPr>
          <w:sz w:val="28"/>
          <w:szCs w:val="28"/>
        </w:rPr>
        <w:t xml:space="preserve">Раздел 2. Тверское духовенство и монашество </w:t>
      </w:r>
    </w:p>
    <w:p w:rsidR="00E66070" w:rsidRPr="003863A1" w:rsidRDefault="00E66070" w:rsidP="00E66070">
      <w:pPr>
        <w:pStyle w:val="1"/>
        <w:spacing w:line="360" w:lineRule="auto"/>
        <w:rPr>
          <w:sz w:val="28"/>
          <w:szCs w:val="28"/>
        </w:rPr>
      </w:pPr>
      <w:r w:rsidRPr="003863A1">
        <w:rPr>
          <w:sz w:val="28"/>
          <w:szCs w:val="28"/>
        </w:rPr>
        <w:t xml:space="preserve">в </w:t>
      </w:r>
      <w:r w:rsidRPr="003863A1">
        <w:rPr>
          <w:sz w:val="28"/>
          <w:szCs w:val="28"/>
          <w:lang w:val="en-US"/>
        </w:rPr>
        <w:t>xviii</w:t>
      </w:r>
      <w:r w:rsidRPr="003863A1">
        <w:rPr>
          <w:sz w:val="28"/>
          <w:szCs w:val="28"/>
        </w:rPr>
        <w:t>-</w:t>
      </w:r>
      <w:r w:rsidRPr="003863A1">
        <w:rPr>
          <w:sz w:val="28"/>
          <w:szCs w:val="28"/>
          <w:lang w:val="en-US"/>
        </w:rPr>
        <w:t>xx</w:t>
      </w:r>
      <w:r w:rsidRPr="003863A1">
        <w:rPr>
          <w:sz w:val="28"/>
          <w:szCs w:val="28"/>
        </w:rPr>
        <w:t xml:space="preserve"> веках. Описание тверской епархии</w:t>
      </w:r>
    </w:p>
    <w:p w:rsidR="00E66070" w:rsidRDefault="00E66070" w:rsidP="00E66070">
      <w:pPr>
        <w:spacing w:line="360" w:lineRule="auto"/>
        <w:jc w:val="center"/>
        <w:rPr>
          <w:sz w:val="28"/>
        </w:rPr>
      </w:pPr>
    </w:p>
    <w:p w:rsidR="00E66070" w:rsidRDefault="00E66070" w:rsidP="00E66070">
      <w:pPr>
        <w:spacing w:line="360" w:lineRule="auto"/>
        <w:ind w:firstLine="680"/>
        <w:jc w:val="both"/>
        <w:rPr>
          <w:b/>
          <w:sz w:val="28"/>
        </w:rPr>
      </w:pPr>
      <w:r>
        <w:rPr>
          <w:b/>
          <w:sz w:val="28"/>
        </w:rPr>
        <w:t>Владиславлев</w:t>
      </w:r>
      <w:r w:rsidRPr="00335E3D">
        <w:rPr>
          <w:b/>
          <w:sz w:val="28"/>
        </w:rPr>
        <w:t xml:space="preserve"> </w:t>
      </w:r>
      <w:r>
        <w:rPr>
          <w:b/>
          <w:sz w:val="28"/>
        </w:rPr>
        <w:t>В.Ф. Автобиографические заметки.</w:t>
      </w:r>
    </w:p>
    <w:p w:rsidR="00E66070" w:rsidRDefault="00E66070" w:rsidP="00E66070">
      <w:pPr>
        <w:spacing w:line="360" w:lineRule="auto"/>
        <w:ind w:firstLine="680"/>
        <w:jc w:val="both"/>
        <w:rPr>
          <w:sz w:val="28"/>
        </w:rPr>
      </w:pPr>
      <w:r>
        <w:rPr>
          <w:sz w:val="28"/>
        </w:rPr>
        <w:t xml:space="preserve">Василий Федорович Владиславлев </w:t>
      </w:r>
      <w:r>
        <w:rPr>
          <w:bCs/>
          <w:sz w:val="28"/>
        </w:rPr>
        <w:t>(1821-1895)</w:t>
      </w:r>
      <w:r>
        <w:rPr>
          <w:b/>
          <w:sz w:val="28"/>
        </w:rPr>
        <w:t xml:space="preserve"> </w:t>
      </w:r>
      <w:r>
        <w:rPr>
          <w:sz w:val="28"/>
        </w:rPr>
        <w:t>– человек, роль которого в тверской литературе и истории тверской церкви незаслуженно з</w:t>
      </w:r>
      <w:r>
        <w:rPr>
          <w:sz w:val="28"/>
        </w:rPr>
        <w:t>а</w:t>
      </w:r>
      <w:r>
        <w:rPr>
          <w:sz w:val="28"/>
        </w:rPr>
        <w:t xml:space="preserve">быта. Священник, протоиерей Владимирской церкви, что на Проспекте в Твери, был одним из самых образованных и талантливых тверитян </w:t>
      </w:r>
      <w:r>
        <w:rPr>
          <w:sz w:val="28"/>
          <w:lang w:val="en-US"/>
        </w:rPr>
        <w:t>XIX</w:t>
      </w:r>
      <w:r>
        <w:rPr>
          <w:sz w:val="28"/>
        </w:rPr>
        <w:t xml:space="preserve"> в. Он получил прекрасное образование сначала в семинарии в Твери, а потом в Духовной Академии в Троице-Сергиевой Лавре. Несмотря на возмо</w:t>
      </w:r>
      <w:r>
        <w:rPr>
          <w:sz w:val="28"/>
        </w:rPr>
        <w:t>ж</w:t>
      </w:r>
      <w:r>
        <w:rPr>
          <w:sz w:val="28"/>
        </w:rPr>
        <w:t>ность остаться в Петербурге и Вильно, он вернулся в Тверь, где на прот</w:t>
      </w:r>
      <w:r>
        <w:rPr>
          <w:sz w:val="28"/>
        </w:rPr>
        <w:t>я</w:t>
      </w:r>
      <w:r>
        <w:rPr>
          <w:sz w:val="28"/>
        </w:rPr>
        <w:t>жении почти полувека служил во Владимирском храме, работал в разли</w:t>
      </w:r>
      <w:r>
        <w:rPr>
          <w:sz w:val="28"/>
        </w:rPr>
        <w:t>ч</w:t>
      </w:r>
      <w:r>
        <w:rPr>
          <w:sz w:val="28"/>
        </w:rPr>
        <w:t>ных епархиальных комитетах, преподавал в семинарии, много проповед</w:t>
      </w:r>
      <w:r>
        <w:rPr>
          <w:sz w:val="28"/>
        </w:rPr>
        <w:t>о</w:t>
      </w:r>
      <w:r>
        <w:rPr>
          <w:sz w:val="28"/>
        </w:rPr>
        <w:t>вал. Но все это время он также проводил огромную работу по изучению местной истории (для примера – он первый стал заниматься историей пр</w:t>
      </w:r>
      <w:r>
        <w:rPr>
          <w:sz w:val="28"/>
        </w:rPr>
        <w:t>и</w:t>
      </w:r>
      <w:r>
        <w:rPr>
          <w:sz w:val="28"/>
        </w:rPr>
        <w:t>ходов Тверской епархии, для чего широко привлекал документы из архива консистории). В 1877 году В.Ф. Владиславлев создал «Тверские епарх</w:t>
      </w:r>
      <w:r>
        <w:rPr>
          <w:sz w:val="28"/>
        </w:rPr>
        <w:t>и</w:t>
      </w:r>
      <w:r>
        <w:rPr>
          <w:sz w:val="28"/>
        </w:rPr>
        <w:t>альные ведомости», один из лучших журналов такого рода в России. До своей смерти в 1895 году он был их бессменным редактором. Владисла</w:t>
      </w:r>
      <w:r>
        <w:rPr>
          <w:sz w:val="28"/>
        </w:rPr>
        <w:t>в</w:t>
      </w:r>
      <w:r>
        <w:rPr>
          <w:sz w:val="28"/>
        </w:rPr>
        <w:t>лев стоял у истоков Тверского музея и Ученой Архивной Комиссии. Везде, где он приложил свои таланты и знания, он сделал чрезвычайно много. Может быть, сейчас результаты его труда не видны широкому кругу л</w:t>
      </w:r>
      <w:r>
        <w:rPr>
          <w:sz w:val="28"/>
        </w:rPr>
        <w:t>ю</w:t>
      </w:r>
      <w:r>
        <w:rPr>
          <w:sz w:val="28"/>
        </w:rPr>
        <w:t xml:space="preserve">дей. Но стоит кому-либо заинтересоваться </w:t>
      </w:r>
      <w:r>
        <w:rPr>
          <w:sz w:val="28"/>
        </w:rPr>
        <w:lastRenderedPageBreak/>
        <w:t>историей православной церкви в Тверском крае, он обязательно натолкнется в архиве на многочисленные листки, исписанные его косым, беглым почерком. На них – выписки из давно погибших архивов, воспоминания давно ушедших очевидцев, ра</w:t>
      </w:r>
      <w:r>
        <w:rPr>
          <w:sz w:val="28"/>
        </w:rPr>
        <w:t>с</w:t>
      </w:r>
      <w:r>
        <w:rPr>
          <w:sz w:val="28"/>
        </w:rPr>
        <w:t>сказы самого Василия Федоровича, удивительно живые и внимательные к деталям. Место действия в приводимом здесь рассказе – село Юрьевское-Поволжское Тверского уезда (возле нынешнего Лисицкого Бора), где сл</w:t>
      </w:r>
      <w:r>
        <w:rPr>
          <w:sz w:val="28"/>
        </w:rPr>
        <w:t>у</w:t>
      </w:r>
      <w:r>
        <w:rPr>
          <w:sz w:val="28"/>
        </w:rPr>
        <w:t>жил священником отец автора – Федор Федорович Владиславлев. Время – конец 1820-х гг. Дело происходит в начале зимы, вероятно, в ноябре (до Рождественского поста), потому что свадьба состоялась, как сообщает позже сам автор, спустя полтора-два месяца после этого.</w:t>
      </w:r>
    </w:p>
    <w:p w:rsidR="00E66070" w:rsidRDefault="00E66070" w:rsidP="00E66070">
      <w:pPr>
        <w:spacing w:line="360" w:lineRule="auto"/>
        <w:ind w:firstLine="680"/>
        <w:jc w:val="both"/>
        <w:rPr>
          <w:sz w:val="28"/>
        </w:rPr>
      </w:pPr>
    </w:p>
    <w:p w:rsidR="00E66070" w:rsidRPr="00335E3D" w:rsidRDefault="00E66070" w:rsidP="00E66070">
      <w:pPr>
        <w:shd w:val="clear" w:color="auto" w:fill="FFFFFF"/>
        <w:spacing w:line="360" w:lineRule="auto"/>
        <w:ind w:firstLine="540"/>
        <w:jc w:val="both"/>
        <w:rPr>
          <w:b/>
          <w:sz w:val="28"/>
          <w:szCs w:val="28"/>
        </w:rPr>
      </w:pPr>
      <w:r w:rsidRPr="00335E3D">
        <w:rPr>
          <w:b/>
          <w:noProof/>
          <w:sz w:val="28"/>
          <w:szCs w:val="28"/>
        </w:rPr>
        <w:t xml:space="preserve">Прот. Владиславлев В.Ф. </w:t>
      </w:r>
      <w:r w:rsidRPr="00335E3D">
        <w:rPr>
          <w:b/>
          <w:sz w:val="28"/>
          <w:szCs w:val="28"/>
        </w:rPr>
        <w:t>Краткие статистические и исторические сведения о церквях и монастырях Тверской Епархии</w:t>
      </w:r>
      <w:r>
        <w:rPr>
          <w:b/>
          <w:sz w:val="28"/>
          <w:szCs w:val="28"/>
        </w:rPr>
        <w:t>.</w:t>
      </w:r>
    </w:p>
    <w:p w:rsidR="00E66070" w:rsidRDefault="00E66070" w:rsidP="00E66070">
      <w:pPr>
        <w:shd w:val="clear" w:color="auto" w:fill="FFFFFF"/>
        <w:spacing w:line="360" w:lineRule="auto"/>
        <w:ind w:firstLine="680"/>
        <w:jc w:val="both"/>
        <w:rPr>
          <w:color w:val="FF0000"/>
          <w:sz w:val="28"/>
          <w:szCs w:val="28"/>
        </w:rPr>
      </w:pPr>
      <w:r>
        <w:rPr>
          <w:color w:val="000000"/>
          <w:sz w:val="28"/>
          <w:szCs w:val="28"/>
        </w:rPr>
        <w:t>Предлагая вниманию читателей эти материалы, мы имели цель дать краткие историко-статистические сведения о тверских церквах и монаст</w:t>
      </w:r>
      <w:r>
        <w:rPr>
          <w:color w:val="000000"/>
          <w:sz w:val="28"/>
          <w:szCs w:val="28"/>
        </w:rPr>
        <w:t>ы</w:t>
      </w:r>
      <w:r>
        <w:rPr>
          <w:color w:val="000000"/>
          <w:sz w:val="28"/>
          <w:szCs w:val="28"/>
        </w:rPr>
        <w:t xml:space="preserve">рях, о состоянии Тверской Епархии в разные периоды ее существования начиная с 1877 года. </w:t>
      </w:r>
      <w:r>
        <w:rPr>
          <w:color w:val="FF0000"/>
          <w:sz w:val="28"/>
          <w:szCs w:val="28"/>
        </w:rPr>
        <w:t>Приведенные сведения взяты из материалов В.Ф. Владиславлева, И.И. Добровольского, опубликованных в журнале «Тве</w:t>
      </w:r>
      <w:r>
        <w:rPr>
          <w:color w:val="FF0000"/>
          <w:sz w:val="28"/>
          <w:szCs w:val="28"/>
        </w:rPr>
        <w:t>р</w:t>
      </w:r>
      <w:r>
        <w:rPr>
          <w:color w:val="FF0000"/>
          <w:sz w:val="28"/>
          <w:szCs w:val="28"/>
        </w:rPr>
        <w:t xml:space="preserve">ские епархиальные ведомости», 1877, № 1, в  «Тверском епархиальном статистическом сборнике» за </w:t>
      </w:r>
      <w:smartTag w:uri="urn:schemas-microsoft-com:office:smarttags" w:element="metricconverter">
        <w:smartTagPr>
          <w:attr w:name="ProductID" w:val="1901 г"/>
        </w:smartTagPr>
        <w:r>
          <w:rPr>
            <w:color w:val="FF0000"/>
            <w:sz w:val="28"/>
            <w:szCs w:val="28"/>
          </w:rPr>
          <w:t>1901 г</w:t>
        </w:r>
      </w:smartTag>
      <w:r>
        <w:rPr>
          <w:color w:val="FF0000"/>
          <w:sz w:val="28"/>
          <w:szCs w:val="28"/>
        </w:rPr>
        <w:t>.. Сведения о современном состоянии Тверской Епархии приведены Г.Н. Лапаевым из «Отчета Тверского епа</w:t>
      </w:r>
      <w:r>
        <w:rPr>
          <w:color w:val="FF0000"/>
          <w:sz w:val="28"/>
          <w:szCs w:val="28"/>
        </w:rPr>
        <w:t>р</w:t>
      </w:r>
      <w:r>
        <w:rPr>
          <w:color w:val="FF0000"/>
          <w:sz w:val="28"/>
          <w:szCs w:val="28"/>
        </w:rPr>
        <w:t>хиального управления» за 1993 год.</w:t>
      </w:r>
    </w:p>
    <w:p w:rsidR="00E66070" w:rsidRDefault="00E66070" w:rsidP="00E66070">
      <w:pPr>
        <w:shd w:val="clear" w:color="auto" w:fill="FFFFFF"/>
        <w:spacing w:line="360" w:lineRule="auto"/>
        <w:ind w:firstLine="680"/>
        <w:jc w:val="both"/>
        <w:rPr>
          <w:color w:val="FF0000"/>
          <w:sz w:val="28"/>
          <w:szCs w:val="28"/>
        </w:rPr>
      </w:pPr>
      <w:r>
        <w:rPr>
          <w:color w:val="FF0000"/>
          <w:sz w:val="28"/>
          <w:szCs w:val="28"/>
        </w:rPr>
        <w:t>Надеемся, что эта информация будет интересной для наших читат</w:t>
      </w:r>
      <w:r>
        <w:rPr>
          <w:color w:val="FF0000"/>
          <w:sz w:val="28"/>
          <w:szCs w:val="28"/>
        </w:rPr>
        <w:t>е</w:t>
      </w:r>
      <w:r>
        <w:rPr>
          <w:color w:val="FF0000"/>
          <w:sz w:val="28"/>
          <w:szCs w:val="28"/>
        </w:rPr>
        <w:t>лей.</w:t>
      </w:r>
    </w:p>
    <w:p w:rsidR="00E66070" w:rsidRDefault="00E66070" w:rsidP="00E66070">
      <w:pPr>
        <w:jc w:val="both"/>
        <w:rPr>
          <w:sz w:val="28"/>
        </w:rPr>
      </w:pPr>
    </w:p>
    <w:p w:rsidR="00E66070" w:rsidRDefault="00E66070" w:rsidP="00E66070">
      <w:pPr>
        <w:spacing w:line="360" w:lineRule="auto"/>
        <w:ind w:firstLine="720"/>
        <w:jc w:val="both"/>
        <w:rPr>
          <w:b/>
          <w:sz w:val="28"/>
        </w:rPr>
      </w:pPr>
      <w:r>
        <w:rPr>
          <w:b/>
          <w:sz w:val="28"/>
        </w:rPr>
        <w:t>«Открой мне, Господи, познание учения». Из воспоминаний тверского священника Иоанна Антоновича Соловьева (1792-1875).</w:t>
      </w:r>
    </w:p>
    <w:p w:rsidR="00E66070" w:rsidRDefault="00E66070" w:rsidP="00E66070">
      <w:pPr>
        <w:spacing w:line="360" w:lineRule="auto"/>
        <w:ind w:firstLine="680"/>
        <w:jc w:val="both"/>
        <w:rPr>
          <w:sz w:val="28"/>
        </w:rPr>
      </w:pPr>
      <w:r>
        <w:rPr>
          <w:sz w:val="28"/>
        </w:rPr>
        <w:lastRenderedPageBreak/>
        <w:t>Представленные фрагменты «Описания жизни иерея Иоанна Ант</w:t>
      </w:r>
      <w:r>
        <w:rPr>
          <w:sz w:val="28"/>
        </w:rPr>
        <w:t>о</w:t>
      </w:r>
      <w:r>
        <w:rPr>
          <w:sz w:val="28"/>
        </w:rPr>
        <w:t xml:space="preserve">новича Соловьева, составленного им самим», посвящены жизни сына сельского священника в конце </w:t>
      </w:r>
      <w:r>
        <w:rPr>
          <w:sz w:val="28"/>
          <w:lang w:val="en-US"/>
        </w:rPr>
        <w:t>XVIII</w:t>
      </w:r>
      <w:r>
        <w:rPr>
          <w:sz w:val="28"/>
        </w:rPr>
        <w:t xml:space="preserve"> – нач</w:t>
      </w:r>
      <w:r>
        <w:rPr>
          <w:sz w:val="28"/>
        </w:rPr>
        <w:t>а</w:t>
      </w:r>
      <w:r>
        <w:rPr>
          <w:sz w:val="28"/>
        </w:rPr>
        <w:t xml:space="preserve">ле </w:t>
      </w:r>
      <w:r>
        <w:rPr>
          <w:sz w:val="28"/>
          <w:lang w:val="en-US"/>
        </w:rPr>
        <w:t>XIX</w:t>
      </w:r>
      <w:r>
        <w:rPr>
          <w:sz w:val="28"/>
        </w:rPr>
        <w:t xml:space="preserve"> вв. Мы отобрали несколько небольших фрагментов, наверняка и</w:t>
      </w:r>
      <w:r>
        <w:rPr>
          <w:sz w:val="28"/>
        </w:rPr>
        <w:t>н</w:t>
      </w:r>
      <w:r>
        <w:rPr>
          <w:sz w:val="28"/>
        </w:rPr>
        <w:t>тересных и современному человеку: ведь речь идет о детях, а дети  всегда узнаваемы, в каком бы времени и в какой среде они ни жили.</w:t>
      </w:r>
    </w:p>
    <w:p w:rsidR="00E66070" w:rsidRDefault="00E66070" w:rsidP="00E66070">
      <w:pPr>
        <w:spacing w:line="360" w:lineRule="auto"/>
        <w:ind w:firstLine="680"/>
        <w:jc w:val="both"/>
        <w:rPr>
          <w:sz w:val="28"/>
        </w:rPr>
      </w:pPr>
      <w:r>
        <w:rPr>
          <w:sz w:val="28"/>
        </w:rPr>
        <w:t>Иван Соловьев был шестым ребенком в большой семье. Отец его был священником и благочинным в селе Суходол Кашинского уезда (ныне в Кесовогорском районе). Из семерых братьев только Иван стал священн</w:t>
      </w:r>
      <w:r>
        <w:rPr>
          <w:sz w:val="28"/>
        </w:rPr>
        <w:t>и</w:t>
      </w:r>
      <w:r>
        <w:rPr>
          <w:sz w:val="28"/>
        </w:rPr>
        <w:t>ком. Отец видел религиозную одаренность младшего сына и, несмотря на все его неудачи, содержал в семинарии до конца курса. «Большаки, – гов</w:t>
      </w:r>
      <w:r>
        <w:rPr>
          <w:sz w:val="28"/>
        </w:rPr>
        <w:t>о</w:t>
      </w:r>
      <w:r>
        <w:rPr>
          <w:sz w:val="28"/>
        </w:rPr>
        <w:t>рил он старшим сыновьям, – берегите меньшого Ивана, он будет нам всем поминальником». Так и вышло. Иоанн Соловьев скончался в 1875 году, пережив всех братьев на тридцать лет и больше. Записки его вышли о</w:t>
      </w:r>
      <w:r>
        <w:rPr>
          <w:sz w:val="28"/>
        </w:rPr>
        <w:t>т</w:t>
      </w:r>
      <w:r>
        <w:rPr>
          <w:sz w:val="28"/>
        </w:rPr>
        <w:t xml:space="preserve">дельной книжкой в </w:t>
      </w:r>
      <w:smartTag w:uri="urn:schemas-microsoft-com:office:smarttags" w:element="metricconverter">
        <w:smartTagPr>
          <w:attr w:name="ProductID" w:val="1906 г"/>
        </w:smartTagPr>
        <w:r>
          <w:rPr>
            <w:sz w:val="28"/>
          </w:rPr>
          <w:t>1906 г</w:t>
        </w:r>
      </w:smartTag>
      <w:r>
        <w:rPr>
          <w:sz w:val="28"/>
        </w:rPr>
        <w:t>.</w:t>
      </w:r>
    </w:p>
    <w:p w:rsidR="00E66070" w:rsidRDefault="00E66070" w:rsidP="00E66070">
      <w:pPr>
        <w:pStyle w:val="aa"/>
      </w:pPr>
    </w:p>
    <w:p w:rsidR="00E66070" w:rsidRPr="00960BB9" w:rsidRDefault="00E66070" w:rsidP="00E66070">
      <w:pPr>
        <w:pStyle w:val="aa"/>
        <w:ind w:firstLine="720"/>
        <w:jc w:val="both"/>
      </w:pPr>
      <w:r>
        <w:t>Малеин</w:t>
      </w:r>
      <w:r w:rsidRPr="003863A1">
        <w:t xml:space="preserve"> </w:t>
      </w:r>
      <w:r>
        <w:t xml:space="preserve">Иустин. </w:t>
      </w:r>
      <w:r w:rsidRPr="00960BB9">
        <w:t>Воспоминания о Тверской семинарии</w:t>
      </w:r>
      <w:r>
        <w:t>.</w:t>
      </w:r>
    </w:p>
    <w:p w:rsidR="00E66070" w:rsidRDefault="00E66070" w:rsidP="00E66070">
      <w:pPr>
        <w:spacing w:line="360" w:lineRule="auto"/>
        <w:ind w:firstLine="680"/>
        <w:jc w:val="both"/>
        <w:rPr>
          <w:sz w:val="28"/>
          <w:szCs w:val="28"/>
        </w:rPr>
      </w:pPr>
      <w:r>
        <w:rPr>
          <w:sz w:val="28"/>
          <w:szCs w:val="28"/>
        </w:rPr>
        <w:t>Иустин Малеин (ум. в 1909 году) родился в селе Кушалино в семье церковнослужителя. Окончил Тверскую семинарию, всю жизнь работал акцизным чиновником (т.е. чиновником по сбору налогов с винной торго</w:t>
      </w:r>
      <w:r>
        <w:rPr>
          <w:sz w:val="28"/>
          <w:szCs w:val="28"/>
        </w:rPr>
        <w:t>в</w:t>
      </w:r>
      <w:r>
        <w:rPr>
          <w:sz w:val="28"/>
          <w:szCs w:val="28"/>
        </w:rPr>
        <w:t>ли). Скончался в Твери. Автор воспоминаний, в которых содержится бог</w:t>
      </w:r>
      <w:r>
        <w:rPr>
          <w:sz w:val="28"/>
          <w:szCs w:val="28"/>
        </w:rPr>
        <w:t>а</w:t>
      </w:r>
      <w:r>
        <w:rPr>
          <w:sz w:val="28"/>
          <w:szCs w:val="28"/>
        </w:rPr>
        <w:t xml:space="preserve">тый фактический материал по истории Тверской семинарии, жизни и быта сельского приходского духовенства в середине </w:t>
      </w:r>
      <w:r>
        <w:rPr>
          <w:sz w:val="28"/>
          <w:szCs w:val="28"/>
          <w:lang w:val="en-US"/>
        </w:rPr>
        <w:t>XIX</w:t>
      </w:r>
      <w:r>
        <w:rPr>
          <w:sz w:val="28"/>
          <w:szCs w:val="28"/>
        </w:rPr>
        <w:t xml:space="preserve"> века.</w:t>
      </w:r>
    </w:p>
    <w:p w:rsidR="00E66070" w:rsidRDefault="00E66070" w:rsidP="00E66070">
      <w:pPr>
        <w:spacing w:line="360" w:lineRule="auto"/>
        <w:jc w:val="center"/>
        <w:rPr>
          <w:sz w:val="28"/>
          <w:szCs w:val="28"/>
        </w:rPr>
      </w:pPr>
    </w:p>
    <w:p w:rsidR="00E66070" w:rsidRDefault="00E66070" w:rsidP="00E66070">
      <w:pPr>
        <w:pStyle w:val="aa"/>
        <w:ind w:firstLine="720"/>
        <w:jc w:val="both"/>
      </w:pPr>
      <w:r>
        <w:t>Каталог Преосвященных архиереев Тверской епархии.</w:t>
      </w:r>
    </w:p>
    <w:p w:rsidR="00E66070" w:rsidRPr="00960BB9" w:rsidRDefault="00E66070" w:rsidP="00E66070">
      <w:pPr>
        <w:spacing w:line="360" w:lineRule="auto"/>
        <w:ind w:firstLine="720"/>
        <w:jc w:val="both"/>
        <w:rPr>
          <w:kern w:val="16"/>
          <w:sz w:val="28"/>
          <w:szCs w:val="28"/>
        </w:rPr>
      </w:pPr>
      <w:r w:rsidRPr="00960BB9">
        <w:rPr>
          <w:kern w:val="16"/>
          <w:sz w:val="28"/>
          <w:szCs w:val="28"/>
        </w:rPr>
        <w:t>Первый тверской церковный историк жил во времена архиепископов Фе</w:t>
      </w:r>
      <w:r w:rsidRPr="00960BB9">
        <w:rPr>
          <w:kern w:val="16"/>
          <w:sz w:val="28"/>
          <w:szCs w:val="28"/>
        </w:rPr>
        <w:t>о</w:t>
      </w:r>
      <w:r w:rsidRPr="00960BB9">
        <w:rPr>
          <w:kern w:val="16"/>
          <w:sz w:val="28"/>
          <w:szCs w:val="28"/>
        </w:rPr>
        <w:t>филакта (Лопатинского) и Митрофана (Слотвинского) в 1 половине 18 века. Был учителем семинарии. Евдокимов стоит на перепутье между дв</w:t>
      </w:r>
      <w:r w:rsidRPr="00960BB9">
        <w:rPr>
          <w:kern w:val="16"/>
          <w:sz w:val="28"/>
          <w:szCs w:val="28"/>
        </w:rPr>
        <w:t>у</w:t>
      </w:r>
      <w:r w:rsidRPr="00960BB9">
        <w:rPr>
          <w:kern w:val="16"/>
          <w:sz w:val="28"/>
          <w:szCs w:val="28"/>
        </w:rPr>
        <w:t xml:space="preserve">мя эпохами и литературными жанрами. Но его “Каталог” - это еще </w:t>
      </w:r>
      <w:r w:rsidRPr="00960BB9">
        <w:rPr>
          <w:kern w:val="16"/>
          <w:sz w:val="28"/>
          <w:szCs w:val="28"/>
        </w:rPr>
        <w:lastRenderedPageBreak/>
        <w:t>почти л</w:t>
      </w:r>
      <w:r w:rsidRPr="00960BB9">
        <w:rPr>
          <w:kern w:val="16"/>
          <w:sz w:val="28"/>
          <w:szCs w:val="28"/>
        </w:rPr>
        <w:t>е</w:t>
      </w:r>
      <w:r w:rsidRPr="00960BB9">
        <w:rPr>
          <w:kern w:val="16"/>
          <w:sz w:val="28"/>
          <w:szCs w:val="28"/>
        </w:rPr>
        <w:t>тописное произведение. Основой ему послужил не дошедший до наших дней архиерейский синодик, находившийся в тверском соборе. К нему Иван Евдокимов приложил две фактически “повести”, как это бывает и в летописях: после кратких записей следует очень пространные. Повести п</w:t>
      </w:r>
      <w:r w:rsidRPr="00960BB9">
        <w:rPr>
          <w:kern w:val="16"/>
          <w:sz w:val="28"/>
          <w:szCs w:val="28"/>
        </w:rPr>
        <w:t>о</w:t>
      </w:r>
      <w:r w:rsidRPr="00960BB9">
        <w:rPr>
          <w:kern w:val="16"/>
          <w:sz w:val="28"/>
          <w:szCs w:val="28"/>
        </w:rPr>
        <w:t>священы двум архиереям, которых Евдокимов знал лично. Причем одного (Феофилакта) он очень любил, и повесть проникнута к нему нескрыва</w:t>
      </w:r>
      <w:r w:rsidRPr="00960BB9">
        <w:rPr>
          <w:kern w:val="16"/>
          <w:sz w:val="28"/>
          <w:szCs w:val="28"/>
        </w:rPr>
        <w:t>е</w:t>
      </w:r>
      <w:r w:rsidRPr="00960BB9">
        <w:rPr>
          <w:kern w:val="16"/>
          <w:sz w:val="28"/>
          <w:szCs w:val="28"/>
        </w:rPr>
        <w:t>мым сочувствием. Второй, Митрофан (Слотвинский), имел на Евдокимова личные обиды, выгнал его из семинарии, чем обрек на полуголодное сущ</w:t>
      </w:r>
      <w:r w:rsidRPr="00960BB9">
        <w:rPr>
          <w:kern w:val="16"/>
          <w:sz w:val="28"/>
          <w:szCs w:val="28"/>
        </w:rPr>
        <w:t>е</w:t>
      </w:r>
      <w:r w:rsidRPr="00960BB9">
        <w:rPr>
          <w:kern w:val="16"/>
          <w:sz w:val="28"/>
          <w:szCs w:val="28"/>
        </w:rPr>
        <w:t>ствование. В бедности и неизвестности Иван Евдокимов умер после 1750 года. Однако в “Каталоге” он не стал выплескивать на епископа личные обиды, оставшись честным и беспристрастным летописцем.</w:t>
      </w:r>
    </w:p>
    <w:p w:rsidR="00E66070" w:rsidRPr="00960BB9" w:rsidRDefault="00E66070" w:rsidP="00E66070">
      <w:pPr>
        <w:spacing w:line="360" w:lineRule="auto"/>
        <w:ind w:firstLine="720"/>
        <w:jc w:val="both"/>
        <w:rPr>
          <w:kern w:val="16"/>
          <w:sz w:val="28"/>
          <w:szCs w:val="28"/>
        </w:rPr>
      </w:pPr>
      <w:r w:rsidRPr="00960BB9">
        <w:rPr>
          <w:kern w:val="16"/>
          <w:sz w:val="28"/>
          <w:szCs w:val="28"/>
        </w:rPr>
        <w:t>Тяжелый старинный слог Ивана Евдокимова приходится несколько обле</w:t>
      </w:r>
      <w:r w:rsidRPr="00960BB9">
        <w:rPr>
          <w:kern w:val="16"/>
          <w:sz w:val="28"/>
          <w:szCs w:val="28"/>
        </w:rPr>
        <w:t>г</w:t>
      </w:r>
      <w:r w:rsidRPr="00960BB9">
        <w:rPr>
          <w:kern w:val="16"/>
          <w:sz w:val="28"/>
          <w:szCs w:val="28"/>
        </w:rPr>
        <w:t>чать и переводить для восприятия современным читателем.</w:t>
      </w:r>
    </w:p>
    <w:p w:rsidR="00E66070" w:rsidRPr="00E57412" w:rsidRDefault="00E66070" w:rsidP="00E66070">
      <w:pPr>
        <w:pStyle w:val="Web"/>
        <w:tabs>
          <w:tab w:val="left" w:pos="426"/>
        </w:tabs>
        <w:spacing w:before="0" w:after="0" w:line="360" w:lineRule="auto"/>
        <w:jc w:val="center"/>
        <w:rPr>
          <w:bCs/>
          <w:sz w:val="28"/>
          <w:szCs w:val="28"/>
        </w:rPr>
      </w:pPr>
    </w:p>
    <w:p w:rsidR="00E66070" w:rsidRDefault="00E66070" w:rsidP="00E66070">
      <w:pPr>
        <w:pStyle w:val="Web"/>
        <w:tabs>
          <w:tab w:val="left" w:pos="426"/>
        </w:tabs>
        <w:spacing w:before="0" w:after="0" w:line="360" w:lineRule="auto"/>
        <w:ind w:firstLine="720"/>
        <w:jc w:val="both"/>
        <w:rPr>
          <w:b/>
          <w:bCs/>
          <w:sz w:val="28"/>
          <w:szCs w:val="28"/>
        </w:rPr>
      </w:pPr>
      <w:r>
        <w:rPr>
          <w:b/>
          <w:bCs/>
          <w:sz w:val="28"/>
          <w:szCs w:val="28"/>
        </w:rPr>
        <w:t>Священник П.А. Лебедев. Некролог.</w:t>
      </w:r>
    </w:p>
    <w:p w:rsidR="00E66070" w:rsidRDefault="00E66070" w:rsidP="00E66070">
      <w:pPr>
        <w:spacing w:line="360" w:lineRule="auto"/>
        <w:ind w:firstLine="720"/>
        <w:jc w:val="both"/>
        <w:rPr>
          <w:sz w:val="28"/>
        </w:rPr>
      </w:pPr>
      <w:r>
        <w:rPr>
          <w:sz w:val="28"/>
        </w:rPr>
        <w:t>Этот текст – рассказ сына об отце. По своему тону, настроению, множеству живых подробностей он отличается от большинства публик</w:t>
      </w:r>
      <w:r>
        <w:rPr>
          <w:sz w:val="28"/>
        </w:rPr>
        <w:t>о</w:t>
      </w:r>
      <w:r>
        <w:rPr>
          <w:sz w:val="28"/>
        </w:rPr>
        <w:t>вавшихся в «Тверских епархиальных ведомостях» некрологов (речей в п</w:t>
      </w:r>
      <w:r>
        <w:rPr>
          <w:sz w:val="28"/>
        </w:rPr>
        <w:t>а</w:t>
      </w:r>
      <w:r>
        <w:rPr>
          <w:sz w:val="28"/>
        </w:rPr>
        <w:t>мять об умерших). Именно за эти живые подробности, очень редко поп</w:t>
      </w:r>
      <w:r>
        <w:rPr>
          <w:sz w:val="28"/>
        </w:rPr>
        <w:t>а</w:t>
      </w:r>
      <w:r>
        <w:rPr>
          <w:sz w:val="28"/>
        </w:rPr>
        <w:t>давшие на страницы дореволюционных изданий, мы и включили этот текст в хрестоматию.</w:t>
      </w:r>
    </w:p>
    <w:p w:rsidR="00E66070" w:rsidRPr="00E57412" w:rsidRDefault="00E66070" w:rsidP="00E66070">
      <w:pPr>
        <w:jc w:val="center"/>
      </w:pPr>
    </w:p>
    <w:p w:rsidR="00E66070" w:rsidRPr="003863A1" w:rsidRDefault="00E66070" w:rsidP="00E66070">
      <w:pPr>
        <w:jc w:val="center"/>
        <w:rPr>
          <w:b/>
          <w:sz w:val="28"/>
          <w:szCs w:val="28"/>
        </w:rPr>
      </w:pPr>
      <w:r w:rsidRPr="003863A1">
        <w:rPr>
          <w:b/>
          <w:sz w:val="28"/>
          <w:szCs w:val="28"/>
        </w:rPr>
        <w:t xml:space="preserve">Раздел 3. </w:t>
      </w:r>
    </w:p>
    <w:p w:rsidR="00E66070" w:rsidRPr="003863A1" w:rsidRDefault="00E66070" w:rsidP="00E66070">
      <w:pPr>
        <w:jc w:val="center"/>
        <w:rPr>
          <w:b/>
          <w:sz w:val="28"/>
          <w:szCs w:val="28"/>
        </w:rPr>
      </w:pPr>
      <w:r w:rsidRPr="003863A1">
        <w:rPr>
          <w:b/>
          <w:sz w:val="28"/>
          <w:szCs w:val="28"/>
        </w:rPr>
        <w:t>Тверское крестьянство</w:t>
      </w:r>
    </w:p>
    <w:p w:rsidR="00E66070" w:rsidRDefault="00E66070" w:rsidP="00E66070">
      <w:pPr>
        <w:jc w:val="center"/>
        <w:rPr>
          <w:b/>
        </w:rPr>
      </w:pPr>
    </w:p>
    <w:p w:rsidR="00E66070" w:rsidRDefault="00E66070" w:rsidP="00E66070">
      <w:pPr>
        <w:spacing w:line="360" w:lineRule="auto"/>
        <w:ind w:firstLine="284"/>
        <w:jc w:val="both"/>
        <w:rPr>
          <w:b/>
          <w:sz w:val="28"/>
        </w:rPr>
      </w:pPr>
      <w:r>
        <w:rPr>
          <w:b/>
          <w:sz w:val="28"/>
        </w:rPr>
        <w:t>Священник Николай Лебедев. Быт крестьян Тверской губернии Тверского уезда. Отрывки.</w:t>
      </w:r>
    </w:p>
    <w:p w:rsidR="00E66070" w:rsidRDefault="00E66070" w:rsidP="00E66070">
      <w:pPr>
        <w:spacing w:line="360" w:lineRule="auto"/>
        <w:ind w:firstLine="720"/>
        <w:jc w:val="both"/>
        <w:rPr>
          <w:sz w:val="28"/>
          <w:szCs w:val="28"/>
        </w:rPr>
      </w:pPr>
      <w:r>
        <w:rPr>
          <w:sz w:val="28"/>
          <w:szCs w:val="28"/>
        </w:rPr>
        <w:t xml:space="preserve">«Быт крестьян Тверской губернии Тверского уезда» священника церкви села Кошелева, что возле Городни на Волге, – труд уникальный. </w:t>
      </w:r>
      <w:r>
        <w:rPr>
          <w:sz w:val="28"/>
          <w:szCs w:val="28"/>
        </w:rPr>
        <w:lastRenderedPageBreak/>
        <w:t>Это самое раннее достаточно полное и внимательное исследование жизни тверских крестьян центрального уезда губернии. И до отца Николая отдельные з</w:t>
      </w:r>
      <w:r>
        <w:rPr>
          <w:sz w:val="28"/>
          <w:szCs w:val="28"/>
        </w:rPr>
        <w:t>а</w:t>
      </w:r>
      <w:r>
        <w:rPr>
          <w:sz w:val="28"/>
          <w:szCs w:val="28"/>
        </w:rPr>
        <w:t>мечания о жизни тверских крестьян имеются в разных книгах. Но это – внешние впечатления путешественников. Труд отца Николая Лебедева – это взгляд человека, очень хорошо изнутри знающего жизнь кр</w:t>
      </w:r>
      <w:r>
        <w:rPr>
          <w:sz w:val="28"/>
          <w:szCs w:val="28"/>
        </w:rPr>
        <w:t>е</w:t>
      </w:r>
      <w:r>
        <w:rPr>
          <w:sz w:val="28"/>
          <w:szCs w:val="28"/>
        </w:rPr>
        <w:t xml:space="preserve">стьян, очень беспокоящегося за их нравственность. До середины </w:t>
      </w:r>
      <w:r>
        <w:rPr>
          <w:sz w:val="28"/>
          <w:szCs w:val="28"/>
          <w:lang w:val="en-US"/>
        </w:rPr>
        <w:t>XIX</w:t>
      </w:r>
      <w:r>
        <w:rPr>
          <w:sz w:val="28"/>
          <w:szCs w:val="28"/>
        </w:rPr>
        <w:t xml:space="preserve"> века и даже позже в русских столицах толком и не знали, что такое русский н</w:t>
      </w:r>
      <w:r>
        <w:rPr>
          <w:sz w:val="28"/>
          <w:szCs w:val="28"/>
        </w:rPr>
        <w:t>а</w:t>
      </w:r>
      <w:r>
        <w:rPr>
          <w:sz w:val="28"/>
          <w:szCs w:val="28"/>
        </w:rPr>
        <w:t>род, что от него можно ждать. Такие заметки, как труд отца Николая, очень ярко показали, что народ русский – добрый, талантливый, но негр</w:t>
      </w:r>
      <w:r>
        <w:rPr>
          <w:sz w:val="28"/>
          <w:szCs w:val="28"/>
        </w:rPr>
        <w:t>а</w:t>
      </w:r>
      <w:r>
        <w:rPr>
          <w:sz w:val="28"/>
          <w:szCs w:val="28"/>
        </w:rPr>
        <w:t>мотный и суеверный, легко принимающий плохие привычки. Сравнивая его наблюдения с более поздними исследованиями, мы видим быструю нравственную деградацию народа из-за массового пьянства и влияния г</w:t>
      </w:r>
      <w:r>
        <w:rPr>
          <w:sz w:val="28"/>
          <w:szCs w:val="28"/>
        </w:rPr>
        <w:t>о</w:t>
      </w:r>
      <w:r>
        <w:rPr>
          <w:sz w:val="28"/>
          <w:szCs w:val="28"/>
        </w:rPr>
        <w:t>родской культуры. Это привело к катастрофе 1917 года. То, что было во времена отца Николая – массовое благочестие, хороводы, традиционная свадьба – уже почти исчезло спустя полвека. Теперь от этой традиционной культуры не осталось даже воспоминаний.</w:t>
      </w:r>
    </w:p>
    <w:p w:rsidR="00E66070" w:rsidRDefault="00E66070" w:rsidP="00E66070">
      <w:pPr>
        <w:jc w:val="center"/>
        <w:rPr>
          <w:b/>
          <w:sz w:val="28"/>
          <w:szCs w:val="28"/>
        </w:rPr>
      </w:pPr>
    </w:p>
    <w:p w:rsidR="00E66070" w:rsidRDefault="00E66070" w:rsidP="00E66070">
      <w:pPr>
        <w:spacing w:line="360" w:lineRule="auto"/>
        <w:ind w:firstLine="720"/>
        <w:jc w:val="both"/>
        <w:rPr>
          <w:b/>
          <w:sz w:val="28"/>
        </w:rPr>
      </w:pPr>
      <w:r>
        <w:rPr>
          <w:b/>
          <w:sz w:val="28"/>
          <w:szCs w:val="28"/>
        </w:rPr>
        <w:t xml:space="preserve">Священник Григорий Первухин. </w:t>
      </w:r>
      <w:r>
        <w:rPr>
          <w:b/>
          <w:sz w:val="28"/>
        </w:rPr>
        <w:t>О проезде преосвященного Саввы по Епархии.</w:t>
      </w:r>
    </w:p>
    <w:p w:rsidR="00E66070" w:rsidRDefault="00E66070" w:rsidP="00E66070">
      <w:pPr>
        <w:spacing w:line="360" w:lineRule="auto"/>
        <w:ind w:firstLine="709"/>
        <w:jc w:val="both"/>
        <w:rPr>
          <w:sz w:val="28"/>
          <w:szCs w:val="28"/>
        </w:rPr>
      </w:pPr>
      <w:r>
        <w:rPr>
          <w:sz w:val="28"/>
          <w:szCs w:val="28"/>
        </w:rPr>
        <w:t>Публикуемые выдержки из текста тверского священника Григория Первухина «Поездка Высокопреосвященнейшего архиепископа Саввы в епархию для освящения храма в селе Ильгощи» опубликован в «Тверских епархиальных ведомостях» в 1882 году. Он составлен по живым впечатл</w:t>
      </w:r>
      <w:r>
        <w:rPr>
          <w:sz w:val="28"/>
          <w:szCs w:val="28"/>
        </w:rPr>
        <w:t>е</w:t>
      </w:r>
      <w:r>
        <w:rPr>
          <w:sz w:val="28"/>
          <w:szCs w:val="28"/>
        </w:rPr>
        <w:t>ниям от поездки отца Григория вместе с Владыкой Саввой. Здесь мы в</w:t>
      </w:r>
      <w:r>
        <w:rPr>
          <w:sz w:val="28"/>
          <w:szCs w:val="28"/>
        </w:rPr>
        <w:t>и</w:t>
      </w:r>
      <w:r>
        <w:rPr>
          <w:sz w:val="28"/>
          <w:szCs w:val="28"/>
        </w:rPr>
        <w:t xml:space="preserve">дим и интересные заметки о Савве, одном из лучших тверских архиереев </w:t>
      </w:r>
      <w:r>
        <w:rPr>
          <w:sz w:val="28"/>
          <w:szCs w:val="28"/>
          <w:lang w:val="en-US"/>
        </w:rPr>
        <w:t>XIX</w:t>
      </w:r>
      <w:r>
        <w:rPr>
          <w:sz w:val="28"/>
          <w:szCs w:val="28"/>
        </w:rPr>
        <w:t xml:space="preserve"> века, друге святителя Филарета (Дроздова), но основная часть – ра</w:t>
      </w:r>
      <w:r>
        <w:rPr>
          <w:sz w:val="28"/>
          <w:szCs w:val="28"/>
        </w:rPr>
        <w:t>с</w:t>
      </w:r>
      <w:r>
        <w:rPr>
          <w:sz w:val="28"/>
          <w:szCs w:val="28"/>
        </w:rPr>
        <w:t>сказ о народе, простых людях. Как же они были рады приезду в их дере</w:t>
      </w:r>
      <w:r>
        <w:rPr>
          <w:sz w:val="28"/>
          <w:szCs w:val="28"/>
        </w:rPr>
        <w:t>в</w:t>
      </w:r>
      <w:r>
        <w:rPr>
          <w:sz w:val="28"/>
          <w:szCs w:val="28"/>
        </w:rPr>
        <w:t xml:space="preserve">ню епископа, как они любили храм и церковную службу! Не </w:t>
      </w:r>
      <w:r>
        <w:rPr>
          <w:sz w:val="28"/>
          <w:szCs w:val="28"/>
        </w:rPr>
        <w:lastRenderedPageBreak/>
        <w:t>верится в наш холодный, забывший о вере век, что такое возможно. Но – было.</w:t>
      </w:r>
    </w:p>
    <w:p w:rsidR="00E66070" w:rsidRDefault="00E66070" w:rsidP="00E66070">
      <w:pPr>
        <w:spacing w:line="360" w:lineRule="auto"/>
        <w:ind w:firstLine="709"/>
        <w:jc w:val="both"/>
        <w:rPr>
          <w:sz w:val="28"/>
          <w:szCs w:val="28"/>
        </w:rPr>
      </w:pPr>
    </w:p>
    <w:p w:rsidR="00E66070" w:rsidRDefault="00E66070" w:rsidP="00E66070">
      <w:pPr>
        <w:spacing w:line="360" w:lineRule="auto"/>
        <w:ind w:firstLine="709"/>
        <w:jc w:val="both"/>
        <w:rPr>
          <w:b/>
          <w:color w:val="000000"/>
          <w:sz w:val="28"/>
        </w:rPr>
      </w:pPr>
      <w:r>
        <w:rPr>
          <w:b/>
          <w:color w:val="000000"/>
          <w:sz w:val="28"/>
        </w:rPr>
        <w:t xml:space="preserve">Священник Григорий </w:t>
      </w:r>
      <w:r>
        <w:rPr>
          <w:b/>
          <w:sz w:val="28"/>
          <w:highlight w:val="yellow"/>
        </w:rPr>
        <w:t>(Борисов)</w:t>
      </w:r>
      <w:r>
        <w:rPr>
          <w:b/>
          <w:sz w:val="28"/>
        </w:rPr>
        <w:t xml:space="preserve">. </w:t>
      </w:r>
      <w:r>
        <w:rPr>
          <w:b/>
          <w:color w:val="000000"/>
          <w:sz w:val="28"/>
        </w:rPr>
        <w:t>Из дневника.</w:t>
      </w:r>
    </w:p>
    <w:p w:rsidR="00E66070" w:rsidRDefault="00E66070" w:rsidP="00E66070">
      <w:pPr>
        <w:shd w:val="clear" w:color="auto" w:fill="FFFFFF"/>
        <w:spacing w:line="360" w:lineRule="auto"/>
        <w:ind w:firstLine="680"/>
        <w:jc w:val="both"/>
        <w:rPr>
          <w:color w:val="000000"/>
          <w:sz w:val="28"/>
          <w:szCs w:val="28"/>
        </w:rPr>
      </w:pPr>
      <w:r>
        <w:rPr>
          <w:color w:val="000000"/>
          <w:sz w:val="28"/>
          <w:szCs w:val="28"/>
        </w:rPr>
        <w:t>Священник церкви погоста Рождество под Кушалиным (тогда Тве</w:t>
      </w:r>
      <w:r>
        <w:rPr>
          <w:color w:val="000000"/>
          <w:sz w:val="28"/>
          <w:szCs w:val="28"/>
        </w:rPr>
        <w:t>р</w:t>
      </w:r>
      <w:r>
        <w:rPr>
          <w:color w:val="000000"/>
          <w:sz w:val="28"/>
          <w:szCs w:val="28"/>
        </w:rPr>
        <w:t>ского уезда, теперь Рамешковского района) Григорий Борисович Соколов р</w:t>
      </w:r>
      <w:r>
        <w:rPr>
          <w:color w:val="000000"/>
          <w:sz w:val="28"/>
          <w:szCs w:val="28"/>
        </w:rPr>
        <w:t>о</w:t>
      </w:r>
      <w:r>
        <w:rPr>
          <w:color w:val="000000"/>
          <w:sz w:val="28"/>
          <w:szCs w:val="28"/>
        </w:rPr>
        <w:t>дился в 1789 году в семье псаломщика. Рано лишившись родителей, он воспитывался братом Никифором, который ради него бросил учебу и ус</w:t>
      </w:r>
      <w:r>
        <w:rPr>
          <w:color w:val="000000"/>
          <w:sz w:val="28"/>
          <w:szCs w:val="28"/>
        </w:rPr>
        <w:t>т</w:t>
      </w:r>
      <w:r>
        <w:rPr>
          <w:color w:val="000000"/>
          <w:sz w:val="28"/>
          <w:szCs w:val="28"/>
        </w:rPr>
        <w:t>роился псаломщиком на приход. Григорий поступил в Тверскую семин</w:t>
      </w:r>
      <w:r>
        <w:rPr>
          <w:color w:val="000000"/>
          <w:sz w:val="28"/>
          <w:szCs w:val="28"/>
        </w:rPr>
        <w:t>а</w:t>
      </w:r>
      <w:r>
        <w:rPr>
          <w:color w:val="000000"/>
          <w:sz w:val="28"/>
          <w:szCs w:val="28"/>
        </w:rPr>
        <w:t>рию, с успехом окончил ее, в 1813 году рукоположен в сан диакона, в 1818 – в сан священника погоста Рождество под Кушалиным, где он и родился, и где его предки были священниками и псаломщиками. Здесь он просл</w:t>
      </w:r>
      <w:r>
        <w:rPr>
          <w:color w:val="000000"/>
          <w:sz w:val="28"/>
          <w:szCs w:val="28"/>
        </w:rPr>
        <w:t>у</w:t>
      </w:r>
      <w:r>
        <w:rPr>
          <w:color w:val="000000"/>
          <w:sz w:val="28"/>
          <w:szCs w:val="28"/>
        </w:rPr>
        <w:t>жил почти до смерти в 1850 году, уйдя за два года до этого на пенсию. Дружная семья отца Григория на момент написания сохранившихся фра</w:t>
      </w:r>
      <w:r>
        <w:rPr>
          <w:color w:val="000000"/>
          <w:sz w:val="28"/>
          <w:szCs w:val="28"/>
        </w:rPr>
        <w:t>г</w:t>
      </w:r>
      <w:r>
        <w:rPr>
          <w:color w:val="000000"/>
          <w:sz w:val="28"/>
          <w:szCs w:val="28"/>
        </w:rPr>
        <w:t>ментов его дневника, была довольно большой. Жена Настасья Яковлевна была дочерью священника погоста Спас-на-Сози. У них было пятеро д</w:t>
      </w:r>
      <w:r>
        <w:rPr>
          <w:color w:val="000000"/>
          <w:sz w:val="28"/>
          <w:szCs w:val="28"/>
        </w:rPr>
        <w:t>е</w:t>
      </w:r>
      <w:r>
        <w:rPr>
          <w:color w:val="000000"/>
          <w:sz w:val="28"/>
          <w:szCs w:val="28"/>
        </w:rPr>
        <w:t>тей. Две старшие дочери Евдовия и Александра были выданы замуж. Е</w:t>
      </w:r>
      <w:r>
        <w:rPr>
          <w:color w:val="000000"/>
          <w:sz w:val="28"/>
          <w:szCs w:val="28"/>
        </w:rPr>
        <w:t>в</w:t>
      </w:r>
      <w:r>
        <w:rPr>
          <w:color w:val="000000"/>
          <w:sz w:val="28"/>
          <w:szCs w:val="28"/>
        </w:rPr>
        <w:t>докия («Дуня» – любимая дочь отца Григория) вышла замуж зимой 1832 года. Сын отца Григория – Георгий («Егорушка» – как всегда называл его отец) учился в семинарии. Священником он не стал, а когда вырос, стал чиновником и уехал в Петербург). Были еще две младшие дочери, которые жили в момент написания дневника с родителями.</w:t>
      </w:r>
    </w:p>
    <w:p w:rsidR="00E66070" w:rsidRDefault="00E66070" w:rsidP="00E66070">
      <w:pPr>
        <w:shd w:val="clear" w:color="auto" w:fill="FFFFFF"/>
        <w:spacing w:line="360" w:lineRule="auto"/>
        <w:ind w:firstLine="680"/>
        <w:jc w:val="both"/>
        <w:rPr>
          <w:color w:val="000000"/>
          <w:sz w:val="28"/>
          <w:szCs w:val="28"/>
        </w:rPr>
      </w:pPr>
      <w:r>
        <w:rPr>
          <w:color w:val="000000"/>
          <w:sz w:val="28"/>
          <w:szCs w:val="28"/>
        </w:rPr>
        <w:t>Дневник отца Григория – уникальный документ, единственный сохранившийся среди многих. Неизвестно, как он попал в архив. Из дневн</w:t>
      </w:r>
      <w:r>
        <w:rPr>
          <w:color w:val="000000"/>
          <w:sz w:val="28"/>
          <w:szCs w:val="28"/>
        </w:rPr>
        <w:t>и</w:t>
      </w:r>
      <w:r>
        <w:rPr>
          <w:color w:val="000000"/>
          <w:sz w:val="28"/>
          <w:szCs w:val="28"/>
        </w:rPr>
        <w:t>ка видно, что жил священник не бедно, но старался на всем экономить, чтобы помогать детям. У него были наемные работники, которые помогали ему справляться с хозяйством. Но везде, где возможно, отец Григорий ст</w:t>
      </w:r>
      <w:r>
        <w:rPr>
          <w:color w:val="000000"/>
          <w:sz w:val="28"/>
          <w:szCs w:val="28"/>
        </w:rPr>
        <w:t>а</w:t>
      </w:r>
      <w:r>
        <w:rPr>
          <w:color w:val="000000"/>
          <w:sz w:val="28"/>
          <w:szCs w:val="28"/>
        </w:rPr>
        <w:t xml:space="preserve">рался работать сам. «Мужик за соху – и поп за соху, </w:t>
      </w:r>
      <w:r>
        <w:rPr>
          <w:color w:val="000000"/>
          <w:sz w:val="28"/>
          <w:szCs w:val="28"/>
        </w:rPr>
        <w:lastRenderedPageBreak/>
        <w:t>мужик за косу – и поп за к</w:t>
      </w:r>
      <w:r>
        <w:rPr>
          <w:color w:val="000000"/>
          <w:sz w:val="28"/>
          <w:szCs w:val="28"/>
        </w:rPr>
        <w:t>о</w:t>
      </w:r>
      <w:r>
        <w:rPr>
          <w:color w:val="000000"/>
          <w:sz w:val="28"/>
          <w:szCs w:val="28"/>
        </w:rPr>
        <w:t xml:space="preserve">су», </w:t>
      </w:r>
      <w:r>
        <w:rPr>
          <w:sz w:val="28"/>
          <w:szCs w:val="28"/>
        </w:rPr>
        <w:t>–</w:t>
      </w:r>
      <w:r>
        <w:rPr>
          <w:color w:val="000000"/>
          <w:sz w:val="28"/>
          <w:szCs w:val="28"/>
        </w:rPr>
        <w:t xml:space="preserve"> говорили в народе. За трудолюбие и скромность отца Григория л</w:t>
      </w:r>
      <w:r>
        <w:rPr>
          <w:color w:val="000000"/>
          <w:sz w:val="28"/>
          <w:szCs w:val="28"/>
        </w:rPr>
        <w:t>ю</w:t>
      </w:r>
      <w:r>
        <w:rPr>
          <w:color w:val="000000"/>
          <w:sz w:val="28"/>
          <w:szCs w:val="28"/>
        </w:rPr>
        <w:t>били его прихожане – крестьяне и помещики. Через полвека после его смерти они добром поминали своего священника.</w:t>
      </w:r>
    </w:p>
    <w:p w:rsidR="00E66070" w:rsidRDefault="00E66070" w:rsidP="00E66070">
      <w:pPr>
        <w:jc w:val="center"/>
        <w:rPr>
          <w:sz w:val="28"/>
        </w:rPr>
      </w:pPr>
    </w:p>
    <w:p w:rsidR="00E66070" w:rsidRDefault="00E66070" w:rsidP="00E66070">
      <w:pPr>
        <w:tabs>
          <w:tab w:val="left" w:pos="426"/>
        </w:tabs>
        <w:spacing w:line="360" w:lineRule="auto"/>
        <w:ind w:firstLine="540"/>
        <w:jc w:val="both"/>
        <w:rPr>
          <w:b/>
          <w:sz w:val="28"/>
          <w:szCs w:val="28"/>
        </w:rPr>
      </w:pPr>
      <w:r>
        <w:rPr>
          <w:b/>
          <w:sz w:val="28"/>
          <w:szCs w:val="28"/>
        </w:rPr>
        <w:t xml:space="preserve">Священник </w:t>
      </w:r>
      <w:r>
        <w:rPr>
          <w:b/>
          <w:sz w:val="28"/>
          <w:szCs w:val="28"/>
          <w:highlight w:val="yellow"/>
        </w:rPr>
        <w:t>В.</w:t>
      </w:r>
      <w:r>
        <w:rPr>
          <w:b/>
          <w:sz w:val="28"/>
          <w:szCs w:val="28"/>
        </w:rPr>
        <w:t xml:space="preserve"> Баженов. Условия жизни и деятельности сельского священника.</w:t>
      </w:r>
    </w:p>
    <w:p w:rsidR="00E66070" w:rsidRDefault="00E66070" w:rsidP="00E66070">
      <w:pPr>
        <w:tabs>
          <w:tab w:val="left" w:pos="426"/>
        </w:tabs>
        <w:spacing w:line="360" w:lineRule="auto"/>
        <w:ind w:firstLine="540"/>
        <w:rPr>
          <w:sz w:val="28"/>
          <w:szCs w:val="28"/>
        </w:rPr>
      </w:pPr>
      <w:r>
        <w:rPr>
          <w:sz w:val="28"/>
          <w:szCs w:val="28"/>
        </w:rPr>
        <w:t>Один из наиболее деятельных священников Тверской епархии нач</w:t>
      </w:r>
      <w:r>
        <w:rPr>
          <w:sz w:val="28"/>
          <w:szCs w:val="28"/>
        </w:rPr>
        <w:t>а</w:t>
      </w:r>
      <w:r>
        <w:rPr>
          <w:sz w:val="28"/>
          <w:szCs w:val="28"/>
        </w:rPr>
        <w:t xml:space="preserve">ла </w:t>
      </w:r>
      <w:r>
        <w:rPr>
          <w:sz w:val="28"/>
          <w:szCs w:val="28"/>
          <w:lang w:val="en-US"/>
        </w:rPr>
        <w:t>XX</w:t>
      </w:r>
      <w:r>
        <w:rPr>
          <w:sz w:val="28"/>
          <w:szCs w:val="28"/>
        </w:rPr>
        <w:t xml:space="preserve"> века приславший и опубликовавший в Тверские епархиальные ведом</w:t>
      </w:r>
      <w:r>
        <w:rPr>
          <w:sz w:val="28"/>
          <w:szCs w:val="28"/>
        </w:rPr>
        <w:t>о</w:t>
      </w:r>
      <w:r>
        <w:rPr>
          <w:sz w:val="28"/>
          <w:szCs w:val="28"/>
        </w:rPr>
        <w:t>сти ряд статей о трудной доле сельского священника в начале века, когда бл</w:t>
      </w:r>
      <w:r>
        <w:rPr>
          <w:sz w:val="28"/>
          <w:szCs w:val="28"/>
        </w:rPr>
        <w:t>а</w:t>
      </w:r>
      <w:r>
        <w:rPr>
          <w:sz w:val="28"/>
          <w:szCs w:val="28"/>
        </w:rPr>
        <w:t>гочестие среди простого народа стало быстро исчезать О самом отце Вас</w:t>
      </w:r>
      <w:r>
        <w:rPr>
          <w:sz w:val="28"/>
          <w:szCs w:val="28"/>
        </w:rPr>
        <w:t>и</w:t>
      </w:r>
      <w:r>
        <w:rPr>
          <w:sz w:val="28"/>
          <w:szCs w:val="28"/>
        </w:rPr>
        <w:t>лии ничего не известно.</w:t>
      </w:r>
    </w:p>
    <w:p w:rsidR="00E66070" w:rsidRDefault="00E66070" w:rsidP="00E66070">
      <w:pPr>
        <w:jc w:val="center"/>
        <w:rPr>
          <w:b/>
          <w:sz w:val="28"/>
          <w:szCs w:val="28"/>
        </w:rPr>
      </w:pPr>
    </w:p>
    <w:p w:rsidR="00E66070" w:rsidRPr="00E57412" w:rsidRDefault="00E66070" w:rsidP="00E66070">
      <w:pPr>
        <w:spacing w:line="360" w:lineRule="auto"/>
        <w:ind w:firstLine="540"/>
        <w:jc w:val="both"/>
        <w:rPr>
          <w:b/>
          <w:sz w:val="28"/>
          <w:szCs w:val="28"/>
        </w:rPr>
      </w:pPr>
      <w:r>
        <w:rPr>
          <w:b/>
          <w:sz w:val="28"/>
          <w:szCs w:val="28"/>
        </w:rPr>
        <w:t>Митропольский</w:t>
      </w:r>
      <w:r w:rsidRPr="001B4BA5">
        <w:rPr>
          <w:b/>
          <w:sz w:val="28"/>
          <w:szCs w:val="28"/>
        </w:rPr>
        <w:t xml:space="preserve"> </w:t>
      </w:r>
      <w:r>
        <w:rPr>
          <w:b/>
          <w:sz w:val="28"/>
          <w:szCs w:val="28"/>
        </w:rPr>
        <w:t xml:space="preserve">А.А. </w:t>
      </w:r>
      <w:r w:rsidRPr="00E57412">
        <w:rPr>
          <w:b/>
          <w:sz w:val="28"/>
          <w:szCs w:val="28"/>
        </w:rPr>
        <w:t xml:space="preserve">Село Савватьево Тверского уезда. </w:t>
      </w:r>
      <w:r>
        <w:rPr>
          <w:b/>
          <w:sz w:val="28"/>
          <w:szCs w:val="28"/>
        </w:rPr>
        <w:t xml:space="preserve"> </w:t>
      </w:r>
    </w:p>
    <w:p w:rsidR="00E66070" w:rsidRDefault="00E66070" w:rsidP="00E66070">
      <w:pPr>
        <w:spacing w:line="360" w:lineRule="auto"/>
        <w:ind w:firstLine="540"/>
        <w:jc w:val="both"/>
        <w:rPr>
          <w:sz w:val="28"/>
        </w:rPr>
      </w:pPr>
      <w:r>
        <w:rPr>
          <w:sz w:val="28"/>
        </w:rPr>
        <w:t>Андрей Афанасьевич Митропольский – преподаватель семинарии, историк, краевед, жил на рубеже 19-20 вв. Один из первых профессионал</w:t>
      </w:r>
      <w:r>
        <w:rPr>
          <w:sz w:val="28"/>
        </w:rPr>
        <w:t>ь</w:t>
      </w:r>
      <w:r>
        <w:rPr>
          <w:sz w:val="28"/>
        </w:rPr>
        <w:t>ных историков в Твери, преподавал в Тверской семинарии церковную и</w:t>
      </w:r>
      <w:r>
        <w:rPr>
          <w:sz w:val="28"/>
        </w:rPr>
        <w:t>с</w:t>
      </w:r>
      <w:r>
        <w:rPr>
          <w:sz w:val="28"/>
        </w:rPr>
        <w:t>торию. Митропольский оставил подробное историческое исследование о Савватьевском монастыре недалеко от Твери и исследование об архиве Троицкого Калязина монастыря. Обе работы не потеряли ценности по сей день. Публикуемый текст представляет собой фрагмент его статьи в «Тверских губернских ведомостях» – живой рассказ очевидца о летнем празднике преподобного Савватия Тверского во второе воскресенье Пе</w:t>
      </w:r>
      <w:r>
        <w:rPr>
          <w:sz w:val="28"/>
        </w:rPr>
        <w:t>т</w:t>
      </w:r>
      <w:r>
        <w:rPr>
          <w:sz w:val="28"/>
        </w:rPr>
        <w:t>рова поста – в 1897 году 15 июня по старому стилю (по новому – 28-го) в селе Са</w:t>
      </w:r>
      <w:r>
        <w:rPr>
          <w:sz w:val="28"/>
        </w:rPr>
        <w:t>в</w:t>
      </w:r>
      <w:r>
        <w:rPr>
          <w:sz w:val="28"/>
        </w:rPr>
        <w:t>ватьеве.</w:t>
      </w:r>
    </w:p>
    <w:p w:rsidR="00E66070" w:rsidRDefault="00E66070" w:rsidP="00E66070">
      <w:pPr>
        <w:ind w:firstLine="720"/>
        <w:jc w:val="both"/>
        <w:rPr>
          <w:sz w:val="28"/>
        </w:rPr>
      </w:pPr>
    </w:p>
    <w:p w:rsidR="00E66070" w:rsidRPr="001B4BA5" w:rsidRDefault="00E66070" w:rsidP="00E66070">
      <w:pPr>
        <w:jc w:val="center"/>
        <w:rPr>
          <w:b/>
          <w:sz w:val="28"/>
          <w:szCs w:val="28"/>
        </w:rPr>
      </w:pPr>
      <w:r w:rsidRPr="001B4BA5">
        <w:rPr>
          <w:b/>
          <w:sz w:val="28"/>
          <w:szCs w:val="28"/>
        </w:rPr>
        <w:t>Раздел 4. Тверские горожане</w:t>
      </w:r>
    </w:p>
    <w:p w:rsidR="00E66070" w:rsidRDefault="00E66070" w:rsidP="00E66070">
      <w:pPr>
        <w:tabs>
          <w:tab w:val="left" w:pos="426"/>
        </w:tabs>
        <w:spacing w:line="360" w:lineRule="auto"/>
        <w:jc w:val="center"/>
        <w:rPr>
          <w:b/>
          <w:sz w:val="28"/>
          <w:szCs w:val="28"/>
        </w:rPr>
      </w:pPr>
    </w:p>
    <w:p w:rsidR="00E66070" w:rsidRDefault="00E66070" w:rsidP="00E66070">
      <w:pPr>
        <w:tabs>
          <w:tab w:val="left" w:pos="426"/>
        </w:tabs>
        <w:ind w:firstLine="540"/>
        <w:jc w:val="both"/>
        <w:rPr>
          <w:b/>
          <w:sz w:val="28"/>
          <w:szCs w:val="28"/>
        </w:rPr>
      </w:pPr>
      <w:r>
        <w:rPr>
          <w:b/>
          <w:sz w:val="28"/>
          <w:szCs w:val="28"/>
        </w:rPr>
        <w:t>Сапунов</w:t>
      </w:r>
      <w:r w:rsidRPr="001B4BA5">
        <w:rPr>
          <w:b/>
          <w:sz w:val="28"/>
          <w:szCs w:val="28"/>
        </w:rPr>
        <w:t xml:space="preserve"> </w:t>
      </w:r>
      <w:r>
        <w:rPr>
          <w:b/>
          <w:sz w:val="28"/>
          <w:szCs w:val="28"/>
        </w:rPr>
        <w:t>Василий. История о юродивом тверском посаднике М</w:t>
      </w:r>
      <w:r>
        <w:rPr>
          <w:b/>
          <w:sz w:val="28"/>
          <w:szCs w:val="28"/>
        </w:rPr>
        <w:t>а</w:t>
      </w:r>
      <w:r>
        <w:rPr>
          <w:b/>
          <w:sz w:val="28"/>
          <w:szCs w:val="28"/>
        </w:rPr>
        <w:t>каре Васильевиче Сыне Гончарове, собранная и веденная самим мною, описателем жития его, и слышанная от достоверных людей.</w:t>
      </w:r>
    </w:p>
    <w:p w:rsidR="00E66070" w:rsidRDefault="00E66070" w:rsidP="00E66070">
      <w:pPr>
        <w:spacing w:line="360" w:lineRule="auto"/>
        <w:ind w:firstLine="540"/>
        <w:jc w:val="both"/>
        <w:rPr>
          <w:sz w:val="28"/>
        </w:rPr>
      </w:pPr>
      <w:r>
        <w:rPr>
          <w:sz w:val="28"/>
        </w:rPr>
        <w:lastRenderedPageBreak/>
        <w:t>Перед вами – последний памятник средневековой тверской литерат</w:t>
      </w:r>
      <w:r>
        <w:rPr>
          <w:sz w:val="28"/>
        </w:rPr>
        <w:t>у</w:t>
      </w:r>
      <w:r>
        <w:rPr>
          <w:sz w:val="28"/>
        </w:rPr>
        <w:t>ры, жанра, который стремительно исчезал в конце 18 века – жития. Мак</w:t>
      </w:r>
      <w:r>
        <w:rPr>
          <w:sz w:val="28"/>
        </w:rPr>
        <w:t>а</w:t>
      </w:r>
      <w:r>
        <w:rPr>
          <w:sz w:val="28"/>
        </w:rPr>
        <w:t>рий никогда не был канонизирован. Однако его почитали тверские стар</w:t>
      </w:r>
      <w:r>
        <w:rPr>
          <w:sz w:val="28"/>
        </w:rPr>
        <w:t>о</w:t>
      </w:r>
      <w:r>
        <w:rPr>
          <w:sz w:val="28"/>
        </w:rPr>
        <w:t>обрядцы, да и остальные простые горожане. Это – замечательный док</w:t>
      </w:r>
      <w:r>
        <w:rPr>
          <w:sz w:val="28"/>
        </w:rPr>
        <w:t>у</w:t>
      </w:r>
      <w:r>
        <w:rPr>
          <w:sz w:val="28"/>
        </w:rPr>
        <w:t>мент эпохи, еще одно окошко, позволяющее взглянуть на жизнь простых твер</w:t>
      </w:r>
      <w:r>
        <w:rPr>
          <w:sz w:val="28"/>
        </w:rPr>
        <w:t>и</w:t>
      </w:r>
      <w:r>
        <w:rPr>
          <w:sz w:val="28"/>
        </w:rPr>
        <w:t>тян 18 века.</w:t>
      </w:r>
    </w:p>
    <w:p w:rsidR="00E66070" w:rsidRDefault="00E66070" w:rsidP="00E66070">
      <w:pPr>
        <w:spacing w:line="360" w:lineRule="auto"/>
        <w:ind w:firstLine="720"/>
        <w:jc w:val="both"/>
        <w:rPr>
          <w:sz w:val="28"/>
        </w:rPr>
      </w:pPr>
      <w:r>
        <w:rPr>
          <w:sz w:val="28"/>
        </w:rPr>
        <w:t>Часть этого текста публикуется по списку в тверском архиве из “Книги записей”, составленной выдающимся тверским священником 1 половины 19 века Яковом Морошкиным (кстати, шурином Иоанна Белюст</w:t>
      </w:r>
      <w:r>
        <w:rPr>
          <w:sz w:val="28"/>
        </w:rPr>
        <w:t>и</w:t>
      </w:r>
      <w:r>
        <w:rPr>
          <w:sz w:val="28"/>
        </w:rPr>
        <w:t>на). Помимо повести о Макарии в книгу вошли созданные самим отцом Яковым заме</w:t>
      </w:r>
      <w:r>
        <w:rPr>
          <w:sz w:val="28"/>
        </w:rPr>
        <w:t>т</w:t>
      </w:r>
      <w:r>
        <w:rPr>
          <w:sz w:val="28"/>
        </w:rPr>
        <w:t>ки о юродивых его времени – блаженном Павле из деревни Черкассы под Тверью и юродивом Ганьке из Николо-Малицы. Жанр жития юродивого – мнимого сумасшедшего, обличающего людей в грехах и ин</w:t>
      </w:r>
      <w:r>
        <w:rPr>
          <w:sz w:val="28"/>
        </w:rPr>
        <w:t>о</w:t>
      </w:r>
      <w:r>
        <w:rPr>
          <w:sz w:val="28"/>
        </w:rPr>
        <w:t>сказательно предсказывающего будущее, был очень популярен на Руси как и сами юродивые. В Москве был знаменитый Василий Блаженный (16 век), в Ростове – Иоанн и Исидор (15 век), в Устюге – великий Прокопий У</w:t>
      </w:r>
      <w:r>
        <w:rPr>
          <w:sz w:val="28"/>
        </w:rPr>
        <w:t>с</w:t>
      </w:r>
      <w:r>
        <w:rPr>
          <w:sz w:val="28"/>
        </w:rPr>
        <w:t>тюжский (14 век), были они и в других городах. В Твери сохранились только поз</w:t>
      </w:r>
      <w:r>
        <w:rPr>
          <w:sz w:val="28"/>
        </w:rPr>
        <w:t>д</w:t>
      </w:r>
      <w:r>
        <w:rPr>
          <w:sz w:val="28"/>
        </w:rPr>
        <w:t>ние (уже 18-19 веков) сказания о них.</w:t>
      </w:r>
    </w:p>
    <w:p w:rsidR="00E66070" w:rsidRDefault="00E66070" w:rsidP="00E66070">
      <w:pPr>
        <w:spacing w:line="360" w:lineRule="auto"/>
        <w:ind w:firstLine="720"/>
        <w:jc w:val="both"/>
        <w:rPr>
          <w:sz w:val="28"/>
        </w:rPr>
      </w:pPr>
      <w:r>
        <w:rPr>
          <w:sz w:val="28"/>
        </w:rPr>
        <w:t>Церковь, построенная на могиле Макария, имела уникальную суд</w:t>
      </w:r>
      <w:r>
        <w:rPr>
          <w:sz w:val="28"/>
        </w:rPr>
        <w:t>ь</w:t>
      </w:r>
      <w:r>
        <w:rPr>
          <w:sz w:val="28"/>
        </w:rPr>
        <w:t>бу. Она последняя осталась в городе действующей в 1938-1941 годах, когда были закрыты все храмы. В ней служило несколько священников, убитых за в</w:t>
      </w:r>
      <w:r>
        <w:rPr>
          <w:sz w:val="28"/>
        </w:rPr>
        <w:t>е</w:t>
      </w:r>
      <w:r>
        <w:rPr>
          <w:sz w:val="28"/>
        </w:rPr>
        <w:t>ру, и священномученик Архиепископ Фаддей. Успенская церковь откр</w:t>
      </w:r>
      <w:r>
        <w:rPr>
          <w:sz w:val="28"/>
        </w:rPr>
        <w:t>ы</w:t>
      </w:r>
      <w:r>
        <w:rPr>
          <w:sz w:val="28"/>
        </w:rPr>
        <w:t>лась после освобождения города в апреле 1942 года (Белая Троица - только в 1944 году), однако варварски разрушена советскими властями в 1963 г</w:t>
      </w:r>
      <w:r>
        <w:rPr>
          <w:sz w:val="28"/>
        </w:rPr>
        <w:t>о</w:t>
      </w:r>
      <w:r>
        <w:rPr>
          <w:sz w:val="28"/>
        </w:rPr>
        <w:t>ду. Место могилы Макария потеряно.</w:t>
      </w:r>
    </w:p>
    <w:p w:rsidR="00E66070" w:rsidRDefault="00E66070" w:rsidP="00E66070">
      <w:pPr>
        <w:jc w:val="center"/>
        <w:rPr>
          <w:sz w:val="28"/>
        </w:rPr>
      </w:pPr>
    </w:p>
    <w:p w:rsidR="00E66070" w:rsidRDefault="00E66070" w:rsidP="00E66070">
      <w:pPr>
        <w:ind w:firstLine="680"/>
        <w:jc w:val="both"/>
        <w:rPr>
          <w:b/>
          <w:sz w:val="28"/>
          <w:szCs w:val="28"/>
        </w:rPr>
      </w:pPr>
      <w:r>
        <w:rPr>
          <w:b/>
          <w:sz w:val="28"/>
          <w:szCs w:val="28"/>
        </w:rPr>
        <w:t>Дневник купца Тюльпина.</w:t>
      </w:r>
    </w:p>
    <w:p w:rsidR="00E66070" w:rsidRPr="00E57412" w:rsidRDefault="00E66070" w:rsidP="00E66070">
      <w:pPr>
        <w:jc w:val="center"/>
        <w:rPr>
          <w:sz w:val="28"/>
          <w:szCs w:val="28"/>
        </w:rPr>
      </w:pPr>
    </w:p>
    <w:p w:rsidR="00E66070" w:rsidRDefault="00E66070" w:rsidP="00E66070">
      <w:pPr>
        <w:spacing w:line="360" w:lineRule="auto"/>
        <w:ind w:firstLine="680"/>
        <w:jc w:val="both"/>
        <w:rPr>
          <w:spacing w:val="-6"/>
          <w:sz w:val="28"/>
        </w:rPr>
      </w:pPr>
      <w:r>
        <w:rPr>
          <w:spacing w:val="-6"/>
          <w:sz w:val="28"/>
        </w:rPr>
        <w:lastRenderedPageBreak/>
        <w:t>Этот находящийся в тверском архиве дневник уже много лет пр</w:t>
      </w:r>
      <w:r>
        <w:rPr>
          <w:spacing w:val="-6"/>
          <w:sz w:val="28"/>
        </w:rPr>
        <w:t>и</w:t>
      </w:r>
      <w:r>
        <w:rPr>
          <w:spacing w:val="-6"/>
          <w:sz w:val="28"/>
        </w:rPr>
        <w:t>влекает внимание историков, да и простых читателей. Перед нами – живой рассказ о себе человека 18 столетия, времени, когда очень немного людей умели писать, а среди купцов и вовсе желающих «марать бумагу» ради таких пу</w:t>
      </w:r>
      <w:r>
        <w:rPr>
          <w:spacing w:val="-6"/>
          <w:sz w:val="28"/>
        </w:rPr>
        <w:t>с</w:t>
      </w:r>
      <w:r>
        <w:rPr>
          <w:spacing w:val="-6"/>
          <w:sz w:val="28"/>
        </w:rPr>
        <w:t>тяков как дневник было немного. Далеко не все дневники сохран</w:t>
      </w:r>
      <w:r>
        <w:rPr>
          <w:spacing w:val="-6"/>
          <w:sz w:val="28"/>
        </w:rPr>
        <w:t>и</w:t>
      </w:r>
      <w:r>
        <w:rPr>
          <w:spacing w:val="-6"/>
          <w:sz w:val="28"/>
        </w:rPr>
        <w:t>лись.</w:t>
      </w:r>
    </w:p>
    <w:p w:rsidR="00E66070" w:rsidRDefault="00E66070" w:rsidP="00E66070">
      <w:pPr>
        <w:spacing w:line="360" w:lineRule="auto"/>
        <w:ind w:firstLine="680"/>
        <w:jc w:val="both"/>
        <w:rPr>
          <w:spacing w:val="-6"/>
          <w:sz w:val="28"/>
        </w:rPr>
      </w:pPr>
      <w:r>
        <w:rPr>
          <w:spacing w:val="-6"/>
          <w:sz w:val="28"/>
        </w:rPr>
        <w:t>Русское купечество 18 - начала 19 века в духовном отношении очень и</w:t>
      </w:r>
      <w:r>
        <w:rPr>
          <w:spacing w:val="-6"/>
          <w:sz w:val="28"/>
        </w:rPr>
        <w:t>н</w:t>
      </w:r>
      <w:r>
        <w:rPr>
          <w:spacing w:val="-6"/>
          <w:sz w:val="28"/>
        </w:rPr>
        <w:t>тересный класс. Почти все купцы, особенно в провинции, были поборниками старой русской допетровской моды и старых обычаев. Принимая некот</w:t>
      </w:r>
      <w:r>
        <w:rPr>
          <w:spacing w:val="-6"/>
          <w:sz w:val="28"/>
        </w:rPr>
        <w:t>о</w:t>
      </w:r>
      <w:r>
        <w:rPr>
          <w:spacing w:val="-6"/>
          <w:sz w:val="28"/>
        </w:rPr>
        <w:t>рые навязываемые правила в одежде и быту, купцы и мещане долго не принимали столичного петербургского духа вольномыслия и увлечения заграницей. Ку</w:t>
      </w:r>
      <w:r>
        <w:rPr>
          <w:spacing w:val="-6"/>
          <w:sz w:val="28"/>
        </w:rPr>
        <w:t>п</w:t>
      </w:r>
      <w:r>
        <w:rPr>
          <w:spacing w:val="-6"/>
          <w:sz w:val="28"/>
        </w:rPr>
        <w:t xml:space="preserve">цы оставались истово православными, многие из них тайно поддерживали старообрядцев. </w:t>
      </w:r>
    </w:p>
    <w:p w:rsidR="00E66070" w:rsidRDefault="00E66070" w:rsidP="00E66070">
      <w:pPr>
        <w:spacing w:line="360" w:lineRule="auto"/>
        <w:ind w:firstLine="680"/>
        <w:jc w:val="both"/>
        <w:rPr>
          <w:spacing w:val="-6"/>
          <w:sz w:val="28"/>
        </w:rPr>
      </w:pPr>
      <w:r>
        <w:rPr>
          <w:spacing w:val="-6"/>
          <w:sz w:val="28"/>
        </w:rPr>
        <w:t>Уникальна культура русского провинциального купечества – мебель, платья, храмы и даже свой, непохожий ни на что провинциальный купеч</w:t>
      </w:r>
      <w:r>
        <w:rPr>
          <w:spacing w:val="-6"/>
          <w:sz w:val="28"/>
        </w:rPr>
        <w:t>е</w:t>
      </w:r>
      <w:r>
        <w:rPr>
          <w:spacing w:val="-6"/>
          <w:sz w:val="28"/>
        </w:rPr>
        <w:t>ский портрет. Предметов этой культуры сохранилось не много. Тем и уникален дневник Тюльпиных – это портрет очень русского городского чел</w:t>
      </w:r>
      <w:r>
        <w:rPr>
          <w:spacing w:val="-6"/>
          <w:sz w:val="28"/>
        </w:rPr>
        <w:t>о</w:t>
      </w:r>
      <w:r>
        <w:rPr>
          <w:spacing w:val="-6"/>
          <w:sz w:val="28"/>
        </w:rPr>
        <w:t>века и всего того слоя общества, который наряду с крестьянством был стержнем нации и опорой государства.</w:t>
      </w:r>
    </w:p>
    <w:p w:rsidR="00E66070" w:rsidRDefault="00E66070" w:rsidP="00E66070">
      <w:pPr>
        <w:pStyle w:val="1"/>
        <w:rPr>
          <w:sz w:val="28"/>
          <w:szCs w:val="28"/>
        </w:rPr>
      </w:pPr>
    </w:p>
    <w:p w:rsidR="00E66070" w:rsidRPr="001B4BA5" w:rsidRDefault="00E66070" w:rsidP="00E66070">
      <w:pPr>
        <w:pStyle w:val="1"/>
        <w:spacing w:line="360" w:lineRule="auto"/>
        <w:ind w:firstLine="540"/>
        <w:jc w:val="both"/>
        <w:rPr>
          <w:sz w:val="28"/>
          <w:szCs w:val="28"/>
        </w:rPr>
      </w:pPr>
      <w:r w:rsidRPr="001B4BA5">
        <w:rPr>
          <w:sz w:val="28"/>
          <w:szCs w:val="28"/>
        </w:rPr>
        <w:t>Белюстин И.С. Записка о городе Калязине</w:t>
      </w:r>
      <w:r>
        <w:rPr>
          <w:sz w:val="28"/>
          <w:szCs w:val="28"/>
        </w:rPr>
        <w:t>.</w:t>
      </w:r>
    </w:p>
    <w:p w:rsidR="00E66070" w:rsidRDefault="00E66070" w:rsidP="00E66070">
      <w:pPr>
        <w:spacing w:line="360" w:lineRule="auto"/>
        <w:ind w:firstLine="540"/>
        <w:jc w:val="both"/>
        <w:rPr>
          <w:sz w:val="28"/>
        </w:rPr>
      </w:pPr>
      <w:r w:rsidRPr="001B4BA5">
        <w:rPr>
          <w:sz w:val="28"/>
          <w:szCs w:val="28"/>
        </w:rPr>
        <w:t>Иоанн Степанович Белюстин (иногда пишут Беллюстин) (1819 -</w:t>
      </w:r>
      <w:r>
        <w:rPr>
          <w:sz w:val="28"/>
        </w:rPr>
        <w:t xml:space="preserve"> 1890) - калязинский священник, общественный деятель. Сначала священник в селе Васисино Калязинского уезда, затем настоятель Никольского собора в Калязине. Автор книг, заметок и статей, одним из первых в Ро</w:t>
      </w:r>
      <w:r>
        <w:rPr>
          <w:sz w:val="28"/>
        </w:rPr>
        <w:t>с</w:t>
      </w:r>
      <w:r>
        <w:rPr>
          <w:sz w:val="28"/>
        </w:rPr>
        <w:t>сии поднял вопрос о бедственном положении крестьян и сельского духовенства. За вольнодумство его не любили власти и даже запрещали в священнослуж</w:t>
      </w:r>
      <w:r>
        <w:rPr>
          <w:sz w:val="28"/>
        </w:rPr>
        <w:t>е</w:t>
      </w:r>
      <w:r>
        <w:rPr>
          <w:sz w:val="28"/>
        </w:rPr>
        <w:t>нии. Многие книги Иоанна Белюстина впервые вышли в свет только за границей. Вместе с тем, Иоанн Белюстин - талантливейший писатель и, н</w:t>
      </w:r>
      <w:r>
        <w:rPr>
          <w:sz w:val="28"/>
        </w:rPr>
        <w:t>е</w:t>
      </w:r>
      <w:r>
        <w:rPr>
          <w:sz w:val="28"/>
        </w:rPr>
        <w:t xml:space="preserve">сомненно, самый заметный в масштабах России тверской </w:t>
      </w:r>
      <w:r>
        <w:rPr>
          <w:sz w:val="28"/>
        </w:rPr>
        <w:lastRenderedPageBreak/>
        <w:t>священник 19 столетия. “Записка о городе Калязине”, небольшой фрагмент из которой мы приводим - одно из лучших и вместе с тем характерное прои</w:t>
      </w:r>
      <w:r>
        <w:rPr>
          <w:sz w:val="28"/>
        </w:rPr>
        <w:t>з</w:t>
      </w:r>
      <w:r>
        <w:rPr>
          <w:sz w:val="28"/>
        </w:rPr>
        <w:t>ведение отца Иоанна. Это жесткое обличение неправды духа бытового мещанства, беспристрастный взгляд изнутри на провинциальный город. Но взгляд ч</w:t>
      </w:r>
      <w:r>
        <w:rPr>
          <w:sz w:val="28"/>
        </w:rPr>
        <w:t>е</w:t>
      </w:r>
      <w:r>
        <w:rPr>
          <w:sz w:val="28"/>
        </w:rPr>
        <w:t>ловека, очень любящего калязинцев и искренне желающего, чтобы все х</w:t>
      </w:r>
      <w:r>
        <w:rPr>
          <w:sz w:val="28"/>
        </w:rPr>
        <w:t>о</w:t>
      </w:r>
      <w:r>
        <w:rPr>
          <w:sz w:val="28"/>
        </w:rPr>
        <w:t>рошее, что есть в горожанах осталось, а плохое - исчезло.</w:t>
      </w:r>
    </w:p>
    <w:p w:rsidR="00E66070" w:rsidRDefault="00E66070" w:rsidP="00E66070">
      <w:pPr>
        <w:jc w:val="center"/>
        <w:rPr>
          <w:sz w:val="28"/>
        </w:rPr>
      </w:pPr>
    </w:p>
    <w:p w:rsidR="00E66070" w:rsidRDefault="00E66070" w:rsidP="00E66070">
      <w:pPr>
        <w:spacing w:line="360" w:lineRule="auto"/>
        <w:ind w:firstLine="540"/>
        <w:jc w:val="both"/>
        <w:rPr>
          <w:b/>
          <w:sz w:val="28"/>
          <w:szCs w:val="28"/>
        </w:rPr>
      </w:pPr>
      <w:r>
        <w:rPr>
          <w:b/>
          <w:sz w:val="28"/>
          <w:szCs w:val="28"/>
        </w:rPr>
        <w:t>Карманов</w:t>
      </w:r>
      <w:r w:rsidRPr="00BC2081">
        <w:rPr>
          <w:b/>
          <w:sz w:val="28"/>
          <w:szCs w:val="28"/>
        </w:rPr>
        <w:t xml:space="preserve"> </w:t>
      </w:r>
      <w:r>
        <w:rPr>
          <w:b/>
          <w:sz w:val="28"/>
          <w:szCs w:val="28"/>
        </w:rPr>
        <w:t>Диомид. Вопль купецких и разночинческих малолетних детей.</w:t>
      </w:r>
    </w:p>
    <w:p w:rsidR="00E66070" w:rsidRDefault="00E66070" w:rsidP="00E66070">
      <w:pPr>
        <w:spacing w:line="360" w:lineRule="auto"/>
        <w:ind w:firstLine="720"/>
        <w:jc w:val="both"/>
        <w:rPr>
          <w:sz w:val="28"/>
        </w:rPr>
      </w:pPr>
      <w:r>
        <w:rPr>
          <w:sz w:val="28"/>
        </w:rPr>
        <w:t>Диомид Карманов (1740 - 1796). Выходец из тверских посадских людей, Диомид Карманов самообразов</w:t>
      </w:r>
      <w:r>
        <w:rPr>
          <w:sz w:val="28"/>
        </w:rPr>
        <w:t>а</w:t>
      </w:r>
      <w:r>
        <w:rPr>
          <w:sz w:val="28"/>
        </w:rPr>
        <w:t>нием добился высокого положения в обществе. Публичный нотариус, то есть составитель договоров, купчих, завещаний и прочих необходимых документов, он не был без работы, учитывая небольшое число грамотных людей в 18 веке. Карманов неодн</w:t>
      </w:r>
      <w:r>
        <w:rPr>
          <w:sz w:val="28"/>
        </w:rPr>
        <w:t>о</w:t>
      </w:r>
      <w:r>
        <w:rPr>
          <w:sz w:val="28"/>
        </w:rPr>
        <w:t>кратно выступал в качестве составителя речей для высокопоставленных лиц, да и сам их произносил даже перед императрицей Екатериной. Ди</w:t>
      </w:r>
      <w:r>
        <w:rPr>
          <w:sz w:val="28"/>
        </w:rPr>
        <w:t>о</w:t>
      </w:r>
      <w:r>
        <w:rPr>
          <w:sz w:val="28"/>
        </w:rPr>
        <w:t>мид Карманов прожил всю жизнь в Твери, которую он хорошо знал и л</w:t>
      </w:r>
      <w:r>
        <w:rPr>
          <w:sz w:val="28"/>
        </w:rPr>
        <w:t>ю</w:t>
      </w:r>
      <w:r>
        <w:rPr>
          <w:sz w:val="28"/>
        </w:rPr>
        <w:t>бил как до пожара 1763 года, так и после него, когда город был полностью перестроен. Карманов оставил среди других своих произведений и опис</w:t>
      </w:r>
      <w:r>
        <w:rPr>
          <w:sz w:val="28"/>
        </w:rPr>
        <w:t>а</w:t>
      </w:r>
      <w:r>
        <w:rPr>
          <w:sz w:val="28"/>
        </w:rPr>
        <w:t>ние храмов города.</w:t>
      </w:r>
    </w:p>
    <w:p w:rsidR="00E66070" w:rsidRDefault="00E66070" w:rsidP="00E66070">
      <w:pPr>
        <w:spacing w:line="360" w:lineRule="auto"/>
        <w:ind w:firstLine="720"/>
        <w:jc w:val="both"/>
        <w:rPr>
          <w:sz w:val="28"/>
        </w:rPr>
      </w:pPr>
      <w:r>
        <w:rPr>
          <w:sz w:val="28"/>
        </w:rPr>
        <w:t>Как мещанин Диомид Карманов не мог в молодости учиться в еди</w:t>
      </w:r>
      <w:r>
        <w:rPr>
          <w:sz w:val="28"/>
        </w:rPr>
        <w:t>н</w:t>
      </w:r>
      <w:r>
        <w:rPr>
          <w:sz w:val="28"/>
        </w:rPr>
        <w:t>ственном в Твери тогда высшем учебном заведении – семинарии (она предназначалась только для детей духовенства). Поэтому речь «Вопль купецких и разночинских детей» – это и его голос за открытие в Твери све</w:t>
      </w:r>
      <w:r>
        <w:rPr>
          <w:sz w:val="28"/>
        </w:rPr>
        <w:t>т</w:t>
      </w:r>
      <w:r>
        <w:rPr>
          <w:sz w:val="28"/>
        </w:rPr>
        <w:t>ских школ.</w:t>
      </w:r>
    </w:p>
    <w:p w:rsidR="00E66070" w:rsidRDefault="00E66070" w:rsidP="00E66070">
      <w:pPr>
        <w:jc w:val="center"/>
        <w:rPr>
          <w:b/>
        </w:rPr>
      </w:pPr>
    </w:p>
    <w:p w:rsidR="00E66070" w:rsidRPr="00AF5C91" w:rsidRDefault="00E66070" w:rsidP="00E66070">
      <w:pPr>
        <w:jc w:val="center"/>
        <w:rPr>
          <w:b/>
          <w:sz w:val="28"/>
          <w:szCs w:val="28"/>
        </w:rPr>
      </w:pPr>
      <w:r w:rsidRPr="00AF5C91">
        <w:rPr>
          <w:b/>
          <w:sz w:val="28"/>
          <w:szCs w:val="28"/>
        </w:rPr>
        <w:t>Раздел 5. Новомученики</w:t>
      </w:r>
    </w:p>
    <w:p w:rsidR="00E66070" w:rsidRDefault="00E66070" w:rsidP="00E66070">
      <w:pPr>
        <w:jc w:val="center"/>
        <w:rPr>
          <w:b/>
        </w:rPr>
      </w:pPr>
    </w:p>
    <w:p w:rsidR="00E66070" w:rsidRPr="00E57412" w:rsidRDefault="00E66070" w:rsidP="00E66070">
      <w:pPr>
        <w:shd w:val="clear" w:color="auto" w:fill="FFFFFF"/>
        <w:spacing w:line="360" w:lineRule="auto"/>
        <w:ind w:left="826" w:hanging="286"/>
        <w:jc w:val="both"/>
        <w:rPr>
          <w:b/>
          <w:sz w:val="28"/>
          <w:szCs w:val="28"/>
        </w:rPr>
      </w:pPr>
      <w:r w:rsidRPr="00E57412">
        <w:rPr>
          <w:b/>
          <w:spacing w:val="4"/>
          <w:sz w:val="28"/>
          <w:szCs w:val="28"/>
        </w:rPr>
        <w:t xml:space="preserve">Фрагмент следственного дела </w:t>
      </w:r>
      <w:r>
        <w:rPr>
          <w:b/>
          <w:spacing w:val="4"/>
          <w:sz w:val="28"/>
          <w:szCs w:val="28"/>
        </w:rPr>
        <w:t xml:space="preserve"> </w:t>
      </w:r>
      <w:r w:rsidRPr="00E57412">
        <w:rPr>
          <w:b/>
          <w:spacing w:val="4"/>
          <w:sz w:val="28"/>
          <w:szCs w:val="28"/>
        </w:rPr>
        <w:t>священника Иоакова (Бобыр</w:t>
      </w:r>
      <w:r w:rsidRPr="00E57412">
        <w:rPr>
          <w:b/>
          <w:spacing w:val="4"/>
          <w:sz w:val="28"/>
          <w:szCs w:val="28"/>
        </w:rPr>
        <w:t>е</w:t>
      </w:r>
      <w:r w:rsidRPr="00E57412">
        <w:rPr>
          <w:b/>
          <w:spacing w:val="4"/>
          <w:sz w:val="28"/>
          <w:szCs w:val="28"/>
        </w:rPr>
        <w:t>ва)</w:t>
      </w:r>
      <w:r>
        <w:rPr>
          <w:b/>
          <w:spacing w:val="4"/>
          <w:sz w:val="28"/>
          <w:szCs w:val="28"/>
        </w:rPr>
        <w:t>.</w:t>
      </w:r>
    </w:p>
    <w:p w:rsidR="00E66070" w:rsidRPr="00E57412" w:rsidRDefault="00E66070" w:rsidP="00E66070">
      <w:pPr>
        <w:spacing w:line="360" w:lineRule="auto"/>
        <w:ind w:firstLine="540"/>
        <w:jc w:val="both"/>
        <w:rPr>
          <w:spacing w:val="-4"/>
          <w:sz w:val="28"/>
          <w:szCs w:val="28"/>
        </w:rPr>
      </w:pPr>
      <w:r w:rsidRPr="00E57412">
        <w:rPr>
          <w:spacing w:val="-4"/>
          <w:sz w:val="28"/>
          <w:szCs w:val="28"/>
        </w:rPr>
        <w:lastRenderedPageBreak/>
        <w:t>Среди довольно многочисленных опубликованных документов о репрессиях против Русской Православной Церкви в Тверской епархии на</w:t>
      </w:r>
      <w:r w:rsidRPr="00E57412">
        <w:rPr>
          <w:spacing w:val="-4"/>
          <w:sz w:val="28"/>
          <w:szCs w:val="28"/>
        </w:rPr>
        <w:t>и</w:t>
      </w:r>
      <w:r w:rsidRPr="00E57412">
        <w:rPr>
          <w:spacing w:val="-4"/>
          <w:sz w:val="28"/>
          <w:szCs w:val="28"/>
        </w:rPr>
        <w:t>больший интерес представляют те, которые подтверждаются семейными преданиями и рассказами детей и внуков. Иногда личные письма и докуме</w:t>
      </w:r>
      <w:r w:rsidRPr="00E57412">
        <w:rPr>
          <w:spacing w:val="-4"/>
          <w:sz w:val="28"/>
          <w:szCs w:val="28"/>
        </w:rPr>
        <w:t>н</w:t>
      </w:r>
      <w:r w:rsidRPr="00E57412">
        <w:rPr>
          <w:spacing w:val="-4"/>
          <w:sz w:val="28"/>
          <w:szCs w:val="28"/>
        </w:rPr>
        <w:t>ты сохраняются в самих следственных делах, но это случается редко. Письма из лагерей от невинно страдавших родных и близких до сих пор хранятся во многих российских семьях. Но немногие из этих писем опубликованы. Зам</w:t>
      </w:r>
      <w:r w:rsidRPr="00E57412">
        <w:rPr>
          <w:spacing w:val="-4"/>
          <w:sz w:val="28"/>
          <w:szCs w:val="28"/>
        </w:rPr>
        <w:t>е</w:t>
      </w:r>
      <w:r w:rsidRPr="00E57412">
        <w:rPr>
          <w:spacing w:val="-4"/>
          <w:sz w:val="28"/>
          <w:szCs w:val="28"/>
        </w:rPr>
        <w:t>чательный случай - архив семьи бежечан Бойковых, двое братьев священн</w:t>
      </w:r>
      <w:r w:rsidRPr="00E57412">
        <w:rPr>
          <w:spacing w:val="-4"/>
          <w:sz w:val="28"/>
          <w:szCs w:val="28"/>
        </w:rPr>
        <w:t>и</w:t>
      </w:r>
      <w:r w:rsidRPr="00E57412">
        <w:rPr>
          <w:spacing w:val="-4"/>
          <w:sz w:val="28"/>
          <w:szCs w:val="28"/>
        </w:rPr>
        <w:t>ков из которой опубликованы. Часть этих писем есть в нашей книге.</w:t>
      </w:r>
    </w:p>
    <w:p w:rsidR="00E66070" w:rsidRPr="00E57412" w:rsidRDefault="00E66070" w:rsidP="00E66070">
      <w:pPr>
        <w:shd w:val="clear" w:color="auto" w:fill="FFFFFF"/>
        <w:spacing w:line="360" w:lineRule="auto"/>
        <w:ind w:firstLine="680"/>
        <w:jc w:val="both"/>
        <w:rPr>
          <w:spacing w:val="-4"/>
          <w:sz w:val="28"/>
          <w:szCs w:val="28"/>
        </w:rPr>
      </w:pPr>
      <w:r w:rsidRPr="00E57412">
        <w:rPr>
          <w:spacing w:val="-4"/>
          <w:sz w:val="28"/>
          <w:szCs w:val="28"/>
        </w:rPr>
        <w:t>Житие еще одного бежецкого священника – Иакова Бобырева интересно обилием подробностей о простых прихожанах его прихода, не боя</w:t>
      </w:r>
      <w:r w:rsidRPr="00E57412">
        <w:rPr>
          <w:spacing w:val="-4"/>
          <w:sz w:val="28"/>
          <w:szCs w:val="28"/>
        </w:rPr>
        <w:t>в</w:t>
      </w:r>
      <w:r w:rsidRPr="00E57412">
        <w:rPr>
          <w:spacing w:val="-4"/>
          <w:sz w:val="28"/>
          <w:szCs w:val="28"/>
        </w:rPr>
        <w:t>шихся исповедовать свою веру даже под страхом смерти. Этими людьми можно гордиться, они были душой и совестью России.</w:t>
      </w:r>
    </w:p>
    <w:p w:rsidR="00E66070" w:rsidRDefault="00E66070" w:rsidP="00E66070">
      <w:pPr>
        <w:jc w:val="center"/>
        <w:rPr>
          <w:i/>
          <w:iCs/>
          <w:sz w:val="28"/>
        </w:rPr>
      </w:pPr>
    </w:p>
    <w:p w:rsidR="00E66070" w:rsidRPr="00AF5C91" w:rsidRDefault="00E66070" w:rsidP="00E66070">
      <w:pPr>
        <w:spacing w:line="360" w:lineRule="auto"/>
        <w:ind w:firstLine="540"/>
        <w:jc w:val="both"/>
        <w:rPr>
          <w:b/>
          <w:sz w:val="28"/>
          <w:szCs w:val="28"/>
        </w:rPr>
      </w:pPr>
      <w:r w:rsidRPr="00AF5C91">
        <w:rPr>
          <w:b/>
          <w:sz w:val="28"/>
          <w:szCs w:val="28"/>
        </w:rPr>
        <w:t>Архимандрит Вениамин (Федченков). Воспоминания о Феврал</w:t>
      </w:r>
      <w:r w:rsidRPr="00AF5C91">
        <w:rPr>
          <w:b/>
          <w:sz w:val="28"/>
          <w:szCs w:val="28"/>
        </w:rPr>
        <w:t>ь</w:t>
      </w:r>
      <w:r w:rsidRPr="00AF5C91">
        <w:rPr>
          <w:b/>
          <w:sz w:val="28"/>
          <w:szCs w:val="28"/>
        </w:rPr>
        <w:t>ской революции 1917 в Твери</w:t>
      </w:r>
      <w:r>
        <w:rPr>
          <w:b/>
          <w:sz w:val="28"/>
          <w:szCs w:val="28"/>
        </w:rPr>
        <w:t>.</w:t>
      </w:r>
    </w:p>
    <w:p w:rsidR="00E66070" w:rsidRDefault="00E66070" w:rsidP="00E66070">
      <w:pPr>
        <w:spacing w:line="360" w:lineRule="auto"/>
        <w:ind w:firstLine="720"/>
        <w:jc w:val="both"/>
        <w:rPr>
          <w:sz w:val="28"/>
          <w:szCs w:val="28"/>
        </w:rPr>
      </w:pPr>
      <w:r>
        <w:rPr>
          <w:sz w:val="28"/>
          <w:szCs w:val="28"/>
        </w:rPr>
        <w:t xml:space="preserve">Вениамин Федченков </w:t>
      </w:r>
      <w:r>
        <w:rPr>
          <w:color w:val="FF0000"/>
          <w:sz w:val="28"/>
          <w:szCs w:val="28"/>
        </w:rPr>
        <w:t>(… - 1960???)</w:t>
      </w:r>
      <w:r>
        <w:rPr>
          <w:sz w:val="28"/>
          <w:szCs w:val="28"/>
        </w:rPr>
        <w:t xml:space="preserve"> прибыл в Тверь вместе с арх</w:t>
      </w:r>
      <w:r>
        <w:rPr>
          <w:sz w:val="28"/>
          <w:szCs w:val="28"/>
        </w:rPr>
        <w:t>и</w:t>
      </w:r>
      <w:r>
        <w:rPr>
          <w:sz w:val="28"/>
          <w:szCs w:val="28"/>
        </w:rPr>
        <w:t>епископом Серафимом Чичаговым. Он был ректором Тверской семинарии, оч</w:t>
      </w:r>
      <w:r>
        <w:rPr>
          <w:sz w:val="28"/>
          <w:szCs w:val="28"/>
        </w:rPr>
        <w:t>е</w:t>
      </w:r>
      <w:r>
        <w:rPr>
          <w:sz w:val="28"/>
          <w:szCs w:val="28"/>
        </w:rPr>
        <w:t xml:space="preserve">видцем революционных событий 1917 года. В </w:t>
      </w:r>
      <w:smartTag w:uri="urn:schemas-microsoft-com:office:smarttags" w:element="metricconverter">
        <w:smartTagPr>
          <w:attr w:name="ProductID" w:val="1918 г"/>
        </w:smartTagPr>
        <w:r>
          <w:rPr>
            <w:sz w:val="28"/>
            <w:szCs w:val="28"/>
          </w:rPr>
          <w:t>1918 г</w:t>
        </w:r>
      </w:smartTag>
      <w:r>
        <w:rPr>
          <w:sz w:val="28"/>
          <w:szCs w:val="28"/>
        </w:rPr>
        <w:t xml:space="preserve">. уехал из Твери. До </w:t>
      </w:r>
      <w:smartTag w:uri="urn:schemas-microsoft-com:office:smarttags" w:element="metricconverter">
        <w:smartTagPr>
          <w:attr w:name="ProductID" w:val="1920 г"/>
        </w:smartTagPr>
        <w:r>
          <w:rPr>
            <w:sz w:val="28"/>
            <w:szCs w:val="28"/>
          </w:rPr>
          <w:t>1920 г</w:t>
        </w:r>
      </w:smartTag>
      <w:r>
        <w:rPr>
          <w:sz w:val="28"/>
          <w:szCs w:val="28"/>
        </w:rPr>
        <w:t>. возглавлял полковое духовенство в армиях Деникина и Вранг</w:t>
      </w:r>
      <w:r>
        <w:rPr>
          <w:sz w:val="28"/>
          <w:szCs w:val="28"/>
        </w:rPr>
        <w:t>е</w:t>
      </w:r>
      <w:r>
        <w:rPr>
          <w:sz w:val="28"/>
          <w:szCs w:val="28"/>
        </w:rPr>
        <w:t xml:space="preserve">ля. Эмигри, ровал из Крыма в </w:t>
      </w:r>
      <w:smartTag w:uri="urn:schemas-microsoft-com:office:smarttags" w:element="metricconverter">
        <w:smartTagPr>
          <w:attr w:name="ProductID" w:val="1920 г"/>
        </w:smartTagPr>
        <w:r>
          <w:rPr>
            <w:sz w:val="28"/>
            <w:szCs w:val="28"/>
          </w:rPr>
          <w:t>1920 г</w:t>
        </w:r>
      </w:smartTag>
      <w:r>
        <w:rPr>
          <w:sz w:val="28"/>
          <w:szCs w:val="28"/>
        </w:rPr>
        <w:t>. В эмиграции не примыкал к группе а</w:t>
      </w:r>
      <w:r>
        <w:rPr>
          <w:sz w:val="28"/>
          <w:szCs w:val="28"/>
        </w:rPr>
        <w:t>р</w:t>
      </w:r>
      <w:r>
        <w:rPr>
          <w:sz w:val="28"/>
          <w:szCs w:val="28"/>
        </w:rPr>
        <w:t>хиереев, организовавших не подчинявшуюся Московскому Патриархату Русскую Православную церковь  Заграницей. Одним из первых приветс</w:t>
      </w:r>
      <w:r>
        <w:rPr>
          <w:sz w:val="28"/>
          <w:szCs w:val="28"/>
        </w:rPr>
        <w:t>т</w:t>
      </w:r>
      <w:r>
        <w:rPr>
          <w:sz w:val="28"/>
          <w:szCs w:val="28"/>
        </w:rPr>
        <w:t xml:space="preserve">вовал избрание патриарха Сергия (Страгородского) в </w:t>
      </w:r>
      <w:smartTag w:uri="urn:schemas-microsoft-com:office:smarttags" w:element="metricconverter">
        <w:smartTagPr>
          <w:attr w:name="ProductID" w:val="1944 г"/>
        </w:smartTagPr>
        <w:r>
          <w:rPr>
            <w:sz w:val="28"/>
            <w:szCs w:val="28"/>
          </w:rPr>
          <w:t>1944 г</w:t>
        </w:r>
      </w:smartTag>
      <w:r>
        <w:rPr>
          <w:sz w:val="28"/>
          <w:szCs w:val="28"/>
        </w:rPr>
        <w:t xml:space="preserve">. В </w:t>
      </w:r>
      <w:smartTag w:uri="urn:schemas-microsoft-com:office:smarttags" w:element="metricconverter">
        <w:smartTagPr>
          <w:attr w:name="ProductID" w:val="1945 г"/>
        </w:smartTagPr>
        <w:r>
          <w:rPr>
            <w:sz w:val="28"/>
            <w:szCs w:val="28"/>
          </w:rPr>
          <w:t>1945 г</w:t>
        </w:r>
      </w:smartTag>
      <w:r>
        <w:rPr>
          <w:sz w:val="28"/>
          <w:szCs w:val="28"/>
        </w:rPr>
        <w:t>. ве</w:t>
      </w:r>
      <w:r>
        <w:rPr>
          <w:sz w:val="28"/>
          <w:szCs w:val="28"/>
        </w:rPr>
        <w:t>р</w:t>
      </w:r>
      <w:r>
        <w:rPr>
          <w:sz w:val="28"/>
          <w:szCs w:val="28"/>
        </w:rPr>
        <w:t>нулся в Россию. Был епископом Саратовским, позднее – митрополитом. Последние годы жил на покое в Псково-Печерском монастыре.</w:t>
      </w:r>
    </w:p>
    <w:p w:rsidR="00E66070" w:rsidRDefault="00E66070" w:rsidP="00E66070">
      <w:pPr>
        <w:jc w:val="center"/>
        <w:rPr>
          <w:bCs/>
          <w:sz w:val="28"/>
          <w:szCs w:val="28"/>
        </w:rPr>
      </w:pPr>
    </w:p>
    <w:p w:rsidR="00E66070" w:rsidRDefault="00E66070" w:rsidP="00E66070">
      <w:pPr>
        <w:jc w:val="center"/>
        <w:rPr>
          <w:b/>
        </w:rPr>
      </w:pPr>
    </w:p>
    <w:p w:rsidR="00E66070" w:rsidRPr="007719D6" w:rsidRDefault="00E66070" w:rsidP="00E66070">
      <w:pPr>
        <w:jc w:val="center"/>
        <w:rPr>
          <w:b/>
          <w:sz w:val="28"/>
          <w:szCs w:val="28"/>
        </w:rPr>
      </w:pPr>
      <w:r w:rsidRPr="007719D6">
        <w:rPr>
          <w:b/>
          <w:sz w:val="28"/>
          <w:szCs w:val="28"/>
        </w:rPr>
        <w:lastRenderedPageBreak/>
        <w:t>Раздел 6. Православие на Тверской земле сегодня</w:t>
      </w:r>
    </w:p>
    <w:p w:rsidR="00E66070" w:rsidRPr="007719D6" w:rsidRDefault="00E66070" w:rsidP="00E66070">
      <w:pPr>
        <w:jc w:val="center"/>
        <w:rPr>
          <w:b/>
          <w:sz w:val="28"/>
          <w:szCs w:val="28"/>
        </w:rPr>
      </w:pPr>
    </w:p>
    <w:p w:rsidR="00E66070" w:rsidRPr="007719D6" w:rsidRDefault="00E66070" w:rsidP="00E66070">
      <w:pPr>
        <w:jc w:val="center"/>
        <w:rPr>
          <w:color w:val="FF0000"/>
          <w:sz w:val="28"/>
          <w:szCs w:val="28"/>
        </w:rPr>
      </w:pPr>
      <w:r w:rsidRPr="007719D6">
        <w:rPr>
          <w:color w:val="FF0000"/>
          <w:sz w:val="28"/>
          <w:szCs w:val="28"/>
        </w:rPr>
        <w:t>Нет комментария</w:t>
      </w:r>
    </w:p>
    <w:p w:rsidR="00E66070" w:rsidRPr="007719D6" w:rsidRDefault="00E66070" w:rsidP="00E66070">
      <w:pPr>
        <w:jc w:val="center"/>
        <w:rPr>
          <w:sz w:val="28"/>
          <w:szCs w:val="28"/>
        </w:rPr>
      </w:pPr>
    </w:p>
    <w:p w:rsidR="00E66070" w:rsidRPr="007719D6" w:rsidRDefault="00E66070" w:rsidP="00E66070">
      <w:pPr>
        <w:jc w:val="center"/>
        <w:rPr>
          <w:b/>
          <w:sz w:val="28"/>
          <w:szCs w:val="28"/>
        </w:rPr>
      </w:pPr>
      <w:r w:rsidRPr="007719D6">
        <w:rPr>
          <w:b/>
          <w:sz w:val="28"/>
          <w:szCs w:val="28"/>
        </w:rPr>
        <w:t>Раздел 7. Материалы для дополнительного чтения</w:t>
      </w:r>
    </w:p>
    <w:p w:rsidR="00E66070" w:rsidRDefault="00E66070" w:rsidP="00E66070">
      <w:pPr>
        <w:jc w:val="center"/>
        <w:rPr>
          <w:b/>
        </w:rPr>
      </w:pPr>
    </w:p>
    <w:p w:rsidR="00E66070" w:rsidRDefault="00E66070" w:rsidP="00E66070">
      <w:pPr>
        <w:shd w:val="clear" w:color="auto" w:fill="FFFFFF"/>
        <w:spacing w:before="206" w:line="360" w:lineRule="auto"/>
        <w:ind w:left="38" w:firstLine="502"/>
        <w:jc w:val="both"/>
        <w:rPr>
          <w:b/>
          <w:bCs/>
          <w:color w:val="000000"/>
          <w:spacing w:val="-8"/>
          <w:sz w:val="28"/>
          <w:szCs w:val="28"/>
        </w:rPr>
      </w:pPr>
      <w:r>
        <w:rPr>
          <w:b/>
          <w:bCs/>
          <w:color w:val="000000"/>
          <w:spacing w:val="-8"/>
          <w:sz w:val="28"/>
          <w:szCs w:val="28"/>
        </w:rPr>
        <w:t>Солженицын</w:t>
      </w:r>
      <w:r w:rsidRPr="007719D6">
        <w:rPr>
          <w:b/>
          <w:bCs/>
          <w:color w:val="000000"/>
          <w:spacing w:val="-8"/>
          <w:sz w:val="28"/>
          <w:szCs w:val="28"/>
        </w:rPr>
        <w:t xml:space="preserve"> </w:t>
      </w:r>
      <w:r>
        <w:rPr>
          <w:b/>
          <w:bCs/>
          <w:color w:val="000000"/>
          <w:spacing w:val="-8"/>
          <w:sz w:val="28"/>
          <w:szCs w:val="28"/>
        </w:rPr>
        <w:t>А.И. Колокольня.</w:t>
      </w:r>
    </w:p>
    <w:p w:rsidR="00E66070" w:rsidRDefault="00E66070" w:rsidP="00E66070">
      <w:pPr>
        <w:shd w:val="clear" w:color="auto" w:fill="FFFFFF"/>
        <w:spacing w:line="360" w:lineRule="auto"/>
        <w:ind w:firstLine="540"/>
        <w:jc w:val="both"/>
        <w:rPr>
          <w:sz w:val="28"/>
          <w:szCs w:val="28"/>
        </w:rPr>
      </w:pPr>
      <w:r>
        <w:rPr>
          <w:iCs/>
          <w:color w:val="000000"/>
          <w:spacing w:val="-3"/>
          <w:sz w:val="28"/>
          <w:szCs w:val="28"/>
        </w:rPr>
        <w:t xml:space="preserve">Наш здравствующий современник, </w:t>
      </w:r>
      <w:r>
        <w:rPr>
          <w:iCs/>
          <w:color w:val="000000"/>
          <w:spacing w:val="-3"/>
          <w:sz w:val="28"/>
          <w:szCs w:val="28"/>
          <w:highlight w:val="magenta"/>
        </w:rPr>
        <w:t>классик русской литературы</w:t>
      </w:r>
      <w:r>
        <w:rPr>
          <w:iCs/>
          <w:color w:val="000000"/>
          <w:spacing w:val="-3"/>
          <w:sz w:val="28"/>
          <w:szCs w:val="28"/>
        </w:rPr>
        <w:t xml:space="preserve"> </w:t>
      </w:r>
      <w:r>
        <w:rPr>
          <w:iCs/>
          <w:color w:val="FF0000"/>
          <w:spacing w:val="-3"/>
          <w:sz w:val="28"/>
          <w:szCs w:val="28"/>
        </w:rPr>
        <w:t xml:space="preserve">(выдающийся писатель и общественный деятель?) </w:t>
      </w:r>
      <w:r>
        <w:rPr>
          <w:iCs/>
          <w:color w:val="000000"/>
          <w:spacing w:val="-3"/>
          <w:sz w:val="28"/>
          <w:szCs w:val="28"/>
        </w:rPr>
        <w:t xml:space="preserve">Александр </w:t>
      </w:r>
      <w:r>
        <w:rPr>
          <w:iCs/>
          <w:color w:val="000000"/>
          <w:sz w:val="28"/>
          <w:szCs w:val="28"/>
        </w:rPr>
        <w:t>Исаевич Солж</w:t>
      </w:r>
      <w:r>
        <w:rPr>
          <w:iCs/>
          <w:color w:val="000000"/>
          <w:sz w:val="28"/>
          <w:szCs w:val="28"/>
        </w:rPr>
        <w:t>е</w:t>
      </w:r>
      <w:r>
        <w:rPr>
          <w:iCs/>
          <w:color w:val="000000"/>
          <w:sz w:val="28"/>
          <w:szCs w:val="28"/>
        </w:rPr>
        <w:t>ницын посетил Каля</w:t>
      </w:r>
      <w:r>
        <w:rPr>
          <w:iCs/>
          <w:color w:val="000000"/>
          <w:sz w:val="28"/>
          <w:szCs w:val="28"/>
          <w:highlight w:val="magenta"/>
        </w:rPr>
        <w:t>г</w:t>
      </w:r>
      <w:r>
        <w:rPr>
          <w:iCs/>
          <w:color w:val="000000"/>
          <w:sz w:val="28"/>
          <w:szCs w:val="28"/>
        </w:rPr>
        <w:t xml:space="preserve">ин в сентябре </w:t>
      </w:r>
      <w:smartTag w:uri="urn:schemas-microsoft-com:office:smarttags" w:element="metricconverter">
        <w:smartTagPr>
          <w:attr w:name="ProductID" w:val="1996 г"/>
        </w:smartTagPr>
        <w:r>
          <w:rPr>
            <w:iCs/>
            <w:color w:val="000000"/>
            <w:sz w:val="28"/>
            <w:szCs w:val="28"/>
          </w:rPr>
          <w:t>1996 г</w:t>
        </w:r>
      </w:smartTag>
      <w:r>
        <w:rPr>
          <w:iCs/>
          <w:color w:val="000000"/>
          <w:sz w:val="28"/>
          <w:szCs w:val="28"/>
        </w:rPr>
        <w:t xml:space="preserve">. во время одной из своих </w:t>
      </w:r>
      <w:r>
        <w:rPr>
          <w:iCs/>
          <w:color w:val="000000"/>
          <w:spacing w:val="-6"/>
          <w:sz w:val="28"/>
          <w:szCs w:val="28"/>
        </w:rPr>
        <w:t>многочисле</w:t>
      </w:r>
      <w:r>
        <w:rPr>
          <w:iCs/>
          <w:color w:val="000000"/>
          <w:spacing w:val="-6"/>
          <w:sz w:val="28"/>
          <w:szCs w:val="28"/>
        </w:rPr>
        <w:t>н</w:t>
      </w:r>
      <w:r>
        <w:rPr>
          <w:iCs/>
          <w:color w:val="000000"/>
          <w:spacing w:val="-6"/>
          <w:sz w:val="28"/>
          <w:szCs w:val="28"/>
        </w:rPr>
        <w:t xml:space="preserve">ных поездок по российским </w:t>
      </w:r>
      <w:r>
        <w:rPr>
          <w:iCs/>
          <w:color w:val="000000"/>
          <w:spacing w:val="-6"/>
          <w:sz w:val="28"/>
          <w:szCs w:val="28"/>
          <w:highlight w:val="magenta"/>
        </w:rPr>
        <w:t>градам и весям</w:t>
      </w:r>
      <w:r>
        <w:rPr>
          <w:iCs/>
          <w:color w:val="000000"/>
          <w:spacing w:val="-6"/>
          <w:sz w:val="28"/>
          <w:szCs w:val="28"/>
        </w:rPr>
        <w:t xml:space="preserve">, после своего возвращения </w:t>
      </w:r>
      <w:r>
        <w:rPr>
          <w:iCs/>
          <w:color w:val="000000"/>
          <w:sz w:val="28"/>
          <w:szCs w:val="28"/>
        </w:rPr>
        <w:t>на Родину из 20-ти летнего изгнания. Его «крохотка» «Колокольня» сло</w:t>
      </w:r>
      <w:r>
        <w:rPr>
          <w:iCs/>
          <w:color w:val="000000"/>
          <w:sz w:val="28"/>
          <w:szCs w:val="28"/>
        </w:rPr>
        <w:t>в</w:t>
      </w:r>
      <w:r>
        <w:rPr>
          <w:iCs/>
          <w:color w:val="000000"/>
          <w:sz w:val="28"/>
          <w:szCs w:val="28"/>
        </w:rPr>
        <w:t xml:space="preserve">но подводит </w:t>
      </w:r>
      <w:r>
        <w:rPr>
          <w:iCs/>
          <w:color w:val="000000"/>
          <w:spacing w:val="-5"/>
          <w:sz w:val="28"/>
          <w:szCs w:val="28"/>
        </w:rPr>
        <w:t xml:space="preserve">итог истории России в только что закончившемся тысячелетии. Случайно или </w:t>
      </w:r>
      <w:r>
        <w:rPr>
          <w:iCs/>
          <w:color w:val="000000"/>
          <w:spacing w:val="-6"/>
          <w:sz w:val="28"/>
          <w:szCs w:val="28"/>
        </w:rPr>
        <w:t>нет, но символом нашей большой Истории сделался вдруг мален</w:t>
      </w:r>
      <w:r>
        <w:rPr>
          <w:iCs/>
          <w:color w:val="000000"/>
          <w:spacing w:val="-6"/>
          <w:sz w:val="28"/>
          <w:szCs w:val="28"/>
        </w:rPr>
        <w:t>ь</w:t>
      </w:r>
      <w:r>
        <w:rPr>
          <w:iCs/>
          <w:color w:val="000000"/>
          <w:spacing w:val="-6"/>
          <w:sz w:val="28"/>
          <w:szCs w:val="28"/>
        </w:rPr>
        <w:t xml:space="preserve">кий город Калязин. И сейчас, когда видишь Калязинскую колокольню на картинах или вживую, </w:t>
      </w:r>
      <w:r>
        <w:rPr>
          <w:iCs/>
          <w:color w:val="000000"/>
          <w:sz w:val="28"/>
          <w:szCs w:val="28"/>
        </w:rPr>
        <w:t>снова и снова приходят на память солженицы</w:t>
      </w:r>
      <w:r>
        <w:rPr>
          <w:iCs/>
          <w:color w:val="000000"/>
          <w:sz w:val="28"/>
          <w:szCs w:val="28"/>
        </w:rPr>
        <w:t>н</w:t>
      </w:r>
      <w:r>
        <w:rPr>
          <w:iCs/>
          <w:color w:val="000000"/>
          <w:sz w:val="28"/>
          <w:szCs w:val="28"/>
        </w:rPr>
        <w:t>ские строчки. (Я.В.Леонтьев)</w:t>
      </w:r>
    </w:p>
    <w:p w:rsidR="00E66070" w:rsidRDefault="00E66070" w:rsidP="00E66070">
      <w:pPr>
        <w:jc w:val="center"/>
        <w:rPr>
          <w:sz w:val="28"/>
        </w:rPr>
      </w:pPr>
    </w:p>
    <w:p w:rsidR="00E66070" w:rsidRDefault="00E66070" w:rsidP="00E66070">
      <w:pPr>
        <w:spacing w:line="360" w:lineRule="auto"/>
        <w:ind w:firstLine="540"/>
        <w:jc w:val="both"/>
        <w:rPr>
          <w:b/>
          <w:bCs/>
          <w:sz w:val="28"/>
        </w:rPr>
      </w:pPr>
      <w:r>
        <w:rPr>
          <w:b/>
          <w:bCs/>
          <w:sz w:val="28"/>
        </w:rPr>
        <w:t>О. Иоанн (Постников). Дьякон Обросим.</w:t>
      </w:r>
    </w:p>
    <w:p w:rsidR="00E66070" w:rsidRDefault="00E66070" w:rsidP="00E66070">
      <w:pPr>
        <w:spacing w:line="360" w:lineRule="auto"/>
        <w:ind w:firstLine="540"/>
        <w:jc w:val="both"/>
        <w:rPr>
          <w:sz w:val="28"/>
        </w:rPr>
      </w:pPr>
      <w:r>
        <w:rPr>
          <w:sz w:val="28"/>
        </w:rPr>
        <w:t>Автор этого рассказа – священник бежецкой церкви Иоанна Богослова отец Иоанн Николаевич Постников (1869-1934). Среди всех тверских свяще</w:t>
      </w:r>
      <w:r>
        <w:rPr>
          <w:sz w:val="28"/>
        </w:rPr>
        <w:t>н</w:t>
      </w:r>
      <w:r>
        <w:rPr>
          <w:sz w:val="28"/>
        </w:rPr>
        <w:t>ников, писавших до революции 1917 года на краеведческие темы, отец Иоанн занимает особое место. Он первый в Тверской епархии попытался облечь краеведческие исследования в особый жанр исторической прозы. В столичных и тверских журналах вышло несколько его ра</w:t>
      </w:r>
      <w:r>
        <w:rPr>
          <w:sz w:val="28"/>
        </w:rPr>
        <w:t>с</w:t>
      </w:r>
      <w:r>
        <w:rPr>
          <w:sz w:val="28"/>
        </w:rPr>
        <w:t>сказов, сюжеты для которых отец Иоанн не придумывал – они взяты им из городского а</w:t>
      </w:r>
      <w:r>
        <w:rPr>
          <w:sz w:val="28"/>
        </w:rPr>
        <w:t>р</w:t>
      </w:r>
      <w:r>
        <w:rPr>
          <w:sz w:val="28"/>
        </w:rPr>
        <w:t>хива Бежецка и архива храма, где он служил. Бежецк в отношении его и</w:t>
      </w:r>
      <w:r>
        <w:rPr>
          <w:sz w:val="28"/>
        </w:rPr>
        <w:t>с</w:t>
      </w:r>
      <w:r>
        <w:rPr>
          <w:sz w:val="28"/>
        </w:rPr>
        <w:t xml:space="preserve">тории </w:t>
      </w:r>
      <w:r>
        <w:rPr>
          <w:sz w:val="28"/>
          <w:lang w:val="en-US"/>
        </w:rPr>
        <w:t>XVIII</w:t>
      </w:r>
      <w:r>
        <w:rPr>
          <w:sz w:val="28"/>
        </w:rPr>
        <w:t xml:space="preserve"> века - исключение среди тверских городов. Ни по одному др</w:t>
      </w:r>
      <w:r>
        <w:rPr>
          <w:sz w:val="28"/>
        </w:rPr>
        <w:t>у</w:t>
      </w:r>
      <w:r>
        <w:rPr>
          <w:sz w:val="28"/>
        </w:rPr>
        <w:t xml:space="preserve">гому нашему городу нет такого количества сохранившихся документов первой половины </w:t>
      </w:r>
      <w:r>
        <w:rPr>
          <w:sz w:val="28"/>
          <w:lang w:val="en-US"/>
        </w:rPr>
        <w:t>XVIII</w:t>
      </w:r>
      <w:r>
        <w:rPr>
          <w:sz w:val="28"/>
        </w:rPr>
        <w:t xml:space="preserve"> века. Один эпизод, известный благодаря как раз такому сохранившемуся в архиве документу, </w:t>
      </w:r>
      <w:r>
        <w:rPr>
          <w:sz w:val="28"/>
        </w:rPr>
        <w:lastRenderedPageBreak/>
        <w:t xml:space="preserve">лег в основу рассказа. Это реально произошедший в Бежецке в начале </w:t>
      </w:r>
      <w:r>
        <w:rPr>
          <w:sz w:val="28"/>
          <w:lang w:val="en-US"/>
        </w:rPr>
        <w:t>XVIII</w:t>
      </w:r>
      <w:r>
        <w:rPr>
          <w:sz w:val="28"/>
        </w:rPr>
        <w:t xml:space="preserve"> века случай.</w:t>
      </w:r>
    </w:p>
    <w:p w:rsidR="00E66070" w:rsidRDefault="00E66070" w:rsidP="00E66070">
      <w:pPr>
        <w:spacing w:line="360" w:lineRule="auto"/>
        <w:ind w:firstLine="680"/>
        <w:jc w:val="both"/>
        <w:rPr>
          <w:sz w:val="28"/>
        </w:rPr>
      </w:pPr>
      <w:r>
        <w:rPr>
          <w:sz w:val="28"/>
        </w:rPr>
        <w:t>Кроме рассказов отец Иоанн вел дневник, не прекратив этого занятия и в 1917 году, описав события революции в Бежецке. Это уникальный истор</w:t>
      </w:r>
      <w:r>
        <w:rPr>
          <w:sz w:val="28"/>
        </w:rPr>
        <w:t>и</w:t>
      </w:r>
      <w:r>
        <w:rPr>
          <w:sz w:val="28"/>
        </w:rPr>
        <w:t>ческий документ, почти единственный, описывающий установление сове</w:t>
      </w:r>
      <w:r>
        <w:rPr>
          <w:sz w:val="28"/>
        </w:rPr>
        <w:t>т</w:t>
      </w:r>
      <w:r>
        <w:rPr>
          <w:sz w:val="28"/>
        </w:rPr>
        <w:t>ской власти в уездах Тверской губернии и то беззаконие, которое при этом происходило.</w:t>
      </w:r>
    </w:p>
    <w:p w:rsidR="00E66070" w:rsidRDefault="00E66070" w:rsidP="00E66070">
      <w:pPr>
        <w:spacing w:line="360" w:lineRule="auto"/>
        <w:ind w:firstLine="680"/>
        <w:jc w:val="both"/>
        <w:rPr>
          <w:sz w:val="28"/>
        </w:rPr>
      </w:pPr>
      <w:r>
        <w:rPr>
          <w:sz w:val="28"/>
        </w:rPr>
        <w:t>Судьба самого отца Иоанна сложилась очень непросто. Один из лучших священников Бежецка, он был ненавистен новым властям. Ему пришлось пережить грабежи, издевательство, несколько арестов. Тем не менее, он не отказался от служения Богу, был в 1920-х гг. благочинным гор</w:t>
      </w:r>
      <w:r>
        <w:rPr>
          <w:sz w:val="28"/>
        </w:rPr>
        <w:t>о</w:t>
      </w:r>
      <w:r>
        <w:rPr>
          <w:sz w:val="28"/>
        </w:rPr>
        <w:t>да. В 1930 году власти отняли у верующих храм Иоанна Богослова. Неизвестно, к</w:t>
      </w:r>
      <w:r>
        <w:rPr>
          <w:sz w:val="28"/>
        </w:rPr>
        <w:t>а</w:t>
      </w:r>
      <w:r>
        <w:rPr>
          <w:sz w:val="28"/>
        </w:rPr>
        <w:t>кой смертью умер отец Иоанн.</w:t>
      </w:r>
    </w:p>
    <w:p w:rsidR="00E66070" w:rsidRDefault="00E66070" w:rsidP="00E66070">
      <w:pPr>
        <w:jc w:val="center"/>
        <w:rPr>
          <w:sz w:val="28"/>
        </w:rPr>
      </w:pPr>
    </w:p>
    <w:p w:rsidR="00E66070" w:rsidRDefault="00E66070" w:rsidP="00E66070">
      <w:pPr>
        <w:pStyle w:val="Times95"/>
        <w:spacing w:line="360" w:lineRule="auto"/>
        <w:ind w:firstLine="540"/>
        <w:rPr>
          <w:rFonts w:ascii="Times New Roman" w:hAnsi="Times New Roman"/>
          <w:b/>
          <w:bCs/>
          <w:sz w:val="28"/>
          <w:szCs w:val="28"/>
        </w:rPr>
      </w:pPr>
      <w:r>
        <w:rPr>
          <w:rFonts w:ascii="Times New Roman" w:hAnsi="Times New Roman"/>
          <w:b/>
          <w:bCs/>
          <w:sz w:val="28"/>
          <w:szCs w:val="28"/>
        </w:rPr>
        <w:t>Сергеев В.Н. В Карельском Сельце. Глава из книги “Дорогами старых мастеров”.</w:t>
      </w:r>
    </w:p>
    <w:p w:rsidR="00E66070" w:rsidRPr="00184809" w:rsidRDefault="00E66070" w:rsidP="00E66070">
      <w:pPr>
        <w:pStyle w:val="Times95"/>
        <w:spacing w:line="360" w:lineRule="auto"/>
        <w:ind w:firstLine="540"/>
        <w:rPr>
          <w:rFonts w:ascii="Times New Roman" w:hAnsi="Times New Roman"/>
          <w:spacing w:val="-2"/>
          <w:sz w:val="28"/>
          <w:szCs w:val="28"/>
        </w:rPr>
      </w:pPr>
      <w:r w:rsidRPr="00184809">
        <w:rPr>
          <w:rFonts w:ascii="Times New Roman" w:hAnsi="Times New Roman"/>
          <w:spacing w:val="-2"/>
          <w:sz w:val="28"/>
          <w:szCs w:val="28"/>
        </w:rPr>
        <w:t>Это рассказ искусствоведа, историка Валерия Сергеева о одном из его путешествий в тогда Калининскую область в командировку за древними иконами, погибавшими от невежества и забвения в брошенных и разруше</w:t>
      </w:r>
      <w:r w:rsidRPr="00184809">
        <w:rPr>
          <w:rFonts w:ascii="Times New Roman" w:hAnsi="Times New Roman"/>
          <w:spacing w:val="-2"/>
          <w:sz w:val="28"/>
          <w:szCs w:val="28"/>
        </w:rPr>
        <w:t>н</w:t>
      </w:r>
      <w:r w:rsidRPr="00184809">
        <w:rPr>
          <w:rFonts w:ascii="Times New Roman" w:hAnsi="Times New Roman"/>
          <w:spacing w:val="-2"/>
          <w:sz w:val="28"/>
          <w:szCs w:val="28"/>
        </w:rPr>
        <w:t>ных церквях на севере области. Это были конец 1960-х - начало 1970-х г</w:t>
      </w:r>
      <w:r w:rsidRPr="00184809">
        <w:rPr>
          <w:rFonts w:ascii="Times New Roman" w:hAnsi="Times New Roman"/>
          <w:spacing w:val="-2"/>
          <w:sz w:val="28"/>
          <w:szCs w:val="28"/>
        </w:rPr>
        <w:t>о</w:t>
      </w:r>
      <w:r w:rsidRPr="00184809">
        <w:rPr>
          <w:rFonts w:ascii="Times New Roman" w:hAnsi="Times New Roman"/>
          <w:spacing w:val="-2"/>
          <w:sz w:val="28"/>
          <w:szCs w:val="28"/>
        </w:rPr>
        <w:t>дов, когда уже началась «мода на иконы» и по деревням ходили люди покупавшие, а то и воровавшие у бабушек старинные иконы, с ри</w:t>
      </w:r>
      <w:r w:rsidRPr="00184809">
        <w:rPr>
          <w:rFonts w:ascii="Times New Roman" w:hAnsi="Times New Roman"/>
          <w:spacing w:val="-2"/>
          <w:sz w:val="28"/>
          <w:szCs w:val="28"/>
        </w:rPr>
        <w:t>с</w:t>
      </w:r>
      <w:r w:rsidRPr="00184809">
        <w:rPr>
          <w:rFonts w:ascii="Times New Roman" w:hAnsi="Times New Roman"/>
          <w:spacing w:val="-2"/>
          <w:sz w:val="28"/>
          <w:szCs w:val="28"/>
        </w:rPr>
        <w:t>ком для жизни спасенные этими бабушками в 1920-1930-х гг. Очень много бесценных пр</w:t>
      </w:r>
      <w:r w:rsidRPr="00184809">
        <w:rPr>
          <w:rFonts w:ascii="Times New Roman" w:hAnsi="Times New Roman"/>
          <w:spacing w:val="-2"/>
          <w:sz w:val="28"/>
          <w:szCs w:val="28"/>
        </w:rPr>
        <w:t>о</w:t>
      </w:r>
      <w:r w:rsidRPr="00184809">
        <w:rPr>
          <w:rFonts w:ascii="Times New Roman" w:hAnsi="Times New Roman"/>
          <w:spacing w:val="-2"/>
          <w:sz w:val="28"/>
          <w:szCs w:val="28"/>
        </w:rPr>
        <w:t>изведений искусства тогда исчезло, было продано за границу, попало в ч</w:t>
      </w:r>
      <w:r w:rsidRPr="00184809">
        <w:rPr>
          <w:rFonts w:ascii="Times New Roman" w:hAnsi="Times New Roman"/>
          <w:spacing w:val="-2"/>
          <w:sz w:val="28"/>
          <w:szCs w:val="28"/>
        </w:rPr>
        <w:t>а</w:t>
      </w:r>
      <w:r w:rsidRPr="00184809">
        <w:rPr>
          <w:rFonts w:ascii="Times New Roman" w:hAnsi="Times New Roman"/>
          <w:spacing w:val="-2"/>
          <w:sz w:val="28"/>
          <w:szCs w:val="28"/>
        </w:rPr>
        <w:t>стные собрания. В них эти иконы потеряли свою историю, перестали быть «визитной карточкой» своего села, города и храма.</w:t>
      </w:r>
    </w:p>
    <w:p w:rsidR="00E66070" w:rsidRPr="00184809" w:rsidRDefault="00E66070" w:rsidP="00E66070">
      <w:pPr>
        <w:pStyle w:val="Times95"/>
        <w:spacing w:line="360" w:lineRule="auto"/>
        <w:ind w:firstLine="720"/>
        <w:rPr>
          <w:rFonts w:ascii="Times New Roman" w:hAnsi="Times New Roman"/>
          <w:spacing w:val="-2"/>
          <w:sz w:val="28"/>
          <w:szCs w:val="28"/>
        </w:rPr>
      </w:pPr>
      <w:r w:rsidRPr="00184809">
        <w:rPr>
          <w:rFonts w:ascii="Times New Roman" w:hAnsi="Times New Roman"/>
          <w:spacing w:val="-2"/>
          <w:sz w:val="28"/>
          <w:szCs w:val="28"/>
        </w:rPr>
        <w:t xml:space="preserve">Тогда музейные сотрудники созданного в 1947 году в Москве Музея древнерусского искусства им. Андрея Рублева решили объездить дальние районы подмосковных областей и вывезти, спасти то, что еще можно было </w:t>
      </w:r>
      <w:r w:rsidRPr="00184809">
        <w:rPr>
          <w:rFonts w:ascii="Times New Roman" w:hAnsi="Times New Roman"/>
          <w:spacing w:val="-2"/>
          <w:sz w:val="28"/>
          <w:szCs w:val="28"/>
        </w:rPr>
        <w:lastRenderedPageBreak/>
        <w:t>сохранить. Результаты их поездок были поразительными. Была открыта целая древнерусская иконописная школа – тверская, сотни икон были прив</w:t>
      </w:r>
      <w:r w:rsidRPr="00184809">
        <w:rPr>
          <w:rFonts w:ascii="Times New Roman" w:hAnsi="Times New Roman"/>
          <w:spacing w:val="-2"/>
          <w:sz w:val="28"/>
          <w:szCs w:val="28"/>
        </w:rPr>
        <w:t>е</w:t>
      </w:r>
      <w:r w:rsidRPr="00184809">
        <w:rPr>
          <w:rFonts w:ascii="Times New Roman" w:hAnsi="Times New Roman"/>
          <w:spacing w:val="-2"/>
          <w:sz w:val="28"/>
          <w:szCs w:val="28"/>
        </w:rPr>
        <w:t>зены из Ярославской, Вологодской, Владимирской, Новгородской обла</w:t>
      </w:r>
      <w:r w:rsidRPr="00184809">
        <w:rPr>
          <w:rFonts w:ascii="Times New Roman" w:hAnsi="Times New Roman"/>
          <w:spacing w:val="-2"/>
          <w:sz w:val="28"/>
          <w:szCs w:val="28"/>
        </w:rPr>
        <w:t>с</w:t>
      </w:r>
      <w:r w:rsidRPr="00184809">
        <w:rPr>
          <w:rFonts w:ascii="Times New Roman" w:hAnsi="Times New Roman"/>
          <w:spacing w:val="-2"/>
          <w:sz w:val="28"/>
          <w:szCs w:val="28"/>
        </w:rPr>
        <w:t>тей. Валерий Сергеев был одним из первых ученых, попавших в нашу о</w:t>
      </w:r>
      <w:r w:rsidRPr="00184809">
        <w:rPr>
          <w:rFonts w:ascii="Times New Roman" w:hAnsi="Times New Roman"/>
          <w:spacing w:val="-2"/>
          <w:sz w:val="28"/>
          <w:szCs w:val="28"/>
        </w:rPr>
        <w:t>б</w:t>
      </w:r>
      <w:r w:rsidRPr="00184809">
        <w:rPr>
          <w:rFonts w:ascii="Times New Roman" w:hAnsi="Times New Roman"/>
          <w:spacing w:val="-2"/>
          <w:sz w:val="28"/>
          <w:szCs w:val="28"/>
        </w:rPr>
        <w:t>ласть после войны. Тогда еще во многих местах не было даже электричество, н</w:t>
      </w:r>
      <w:r w:rsidRPr="00184809">
        <w:rPr>
          <w:rFonts w:ascii="Times New Roman" w:hAnsi="Times New Roman"/>
          <w:spacing w:val="-2"/>
          <w:sz w:val="28"/>
          <w:szCs w:val="28"/>
        </w:rPr>
        <w:t>и</w:t>
      </w:r>
      <w:r w:rsidRPr="00184809">
        <w:rPr>
          <w:rFonts w:ascii="Times New Roman" w:hAnsi="Times New Roman"/>
          <w:spacing w:val="-2"/>
          <w:sz w:val="28"/>
          <w:szCs w:val="28"/>
        </w:rPr>
        <w:t>где, даже в Калинине (Твери) не было природного газа, а асфальт встреча</w:t>
      </w:r>
      <w:r w:rsidRPr="00184809">
        <w:rPr>
          <w:rFonts w:ascii="Times New Roman" w:hAnsi="Times New Roman"/>
          <w:spacing w:val="-2"/>
          <w:sz w:val="28"/>
          <w:szCs w:val="28"/>
        </w:rPr>
        <w:t>л</w:t>
      </w:r>
      <w:r w:rsidRPr="00184809">
        <w:rPr>
          <w:rFonts w:ascii="Times New Roman" w:hAnsi="Times New Roman"/>
          <w:spacing w:val="-2"/>
          <w:sz w:val="28"/>
          <w:szCs w:val="28"/>
        </w:rPr>
        <w:t>ся на дорогах только в Калинине, да на трассе Москва-Ленинград. Зато в д</w:t>
      </w:r>
      <w:r w:rsidRPr="00184809">
        <w:rPr>
          <w:rFonts w:ascii="Times New Roman" w:hAnsi="Times New Roman"/>
          <w:spacing w:val="-2"/>
          <w:sz w:val="28"/>
          <w:szCs w:val="28"/>
        </w:rPr>
        <w:t>е</w:t>
      </w:r>
      <w:r w:rsidRPr="00184809">
        <w:rPr>
          <w:rFonts w:ascii="Times New Roman" w:hAnsi="Times New Roman"/>
          <w:spacing w:val="-2"/>
          <w:sz w:val="28"/>
          <w:szCs w:val="28"/>
        </w:rPr>
        <w:t>ревнях жило очень много народа, а среди простых русских крестьян, сел</w:t>
      </w:r>
      <w:r w:rsidRPr="00184809">
        <w:rPr>
          <w:rFonts w:ascii="Times New Roman" w:hAnsi="Times New Roman"/>
          <w:spacing w:val="-2"/>
          <w:sz w:val="28"/>
          <w:szCs w:val="28"/>
        </w:rPr>
        <w:t>ь</w:t>
      </w:r>
      <w:r w:rsidRPr="00184809">
        <w:rPr>
          <w:rFonts w:ascii="Times New Roman" w:hAnsi="Times New Roman"/>
          <w:spacing w:val="-2"/>
          <w:sz w:val="28"/>
          <w:szCs w:val="28"/>
        </w:rPr>
        <w:t>ских священников были настоящие святые люди, о встречах с которыми  до сих пор с теплотой и любовью вспоминает Валерий Ник</w:t>
      </w:r>
      <w:r w:rsidRPr="00184809">
        <w:rPr>
          <w:rFonts w:ascii="Times New Roman" w:hAnsi="Times New Roman"/>
          <w:spacing w:val="-2"/>
          <w:sz w:val="28"/>
          <w:szCs w:val="28"/>
        </w:rPr>
        <w:t>о</w:t>
      </w:r>
      <w:r w:rsidRPr="00184809">
        <w:rPr>
          <w:rFonts w:ascii="Times New Roman" w:hAnsi="Times New Roman"/>
          <w:spacing w:val="-2"/>
          <w:sz w:val="28"/>
          <w:szCs w:val="28"/>
        </w:rPr>
        <w:t>лаевич.</w:t>
      </w:r>
    </w:p>
    <w:p w:rsidR="00E66070" w:rsidRPr="00184809" w:rsidRDefault="00E66070" w:rsidP="00E66070">
      <w:pPr>
        <w:pStyle w:val="Times95"/>
        <w:spacing w:line="360" w:lineRule="auto"/>
        <w:ind w:firstLine="720"/>
        <w:rPr>
          <w:rFonts w:ascii="Times New Roman" w:hAnsi="Times New Roman"/>
          <w:spacing w:val="-2"/>
          <w:sz w:val="28"/>
          <w:szCs w:val="28"/>
        </w:rPr>
      </w:pPr>
      <w:r w:rsidRPr="00184809">
        <w:rPr>
          <w:rFonts w:ascii="Times New Roman" w:hAnsi="Times New Roman"/>
          <w:spacing w:val="-2"/>
          <w:sz w:val="28"/>
          <w:szCs w:val="28"/>
        </w:rPr>
        <w:t>Карельское Сельцо, куда пришла экспедиция музея, находится в Уд</w:t>
      </w:r>
      <w:r w:rsidRPr="00184809">
        <w:rPr>
          <w:rFonts w:ascii="Times New Roman" w:hAnsi="Times New Roman"/>
          <w:spacing w:val="-2"/>
          <w:sz w:val="28"/>
          <w:szCs w:val="28"/>
        </w:rPr>
        <w:t>о</w:t>
      </w:r>
      <w:r w:rsidRPr="00184809">
        <w:rPr>
          <w:rFonts w:ascii="Times New Roman" w:hAnsi="Times New Roman"/>
          <w:spacing w:val="-2"/>
          <w:sz w:val="28"/>
          <w:szCs w:val="28"/>
        </w:rPr>
        <w:t>мельском районе Тверской области. Игумен Никон (Степанов) на самом деле (этого не знал тогда Валерий Сергеев) новгородец из Валдайского района. Это был огромного роста богатырского сложения человек. Г</w:t>
      </w:r>
      <w:r w:rsidRPr="00184809">
        <w:rPr>
          <w:rFonts w:ascii="Times New Roman" w:hAnsi="Times New Roman"/>
          <w:spacing w:val="-2"/>
          <w:sz w:val="28"/>
          <w:szCs w:val="28"/>
        </w:rPr>
        <w:t>о</w:t>
      </w:r>
      <w:r w:rsidRPr="00184809">
        <w:rPr>
          <w:rFonts w:ascii="Times New Roman" w:hAnsi="Times New Roman"/>
          <w:spacing w:val="-2"/>
          <w:sz w:val="28"/>
          <w:szCs w:val="28"/>
        </w:rPr>
        <w:t>рячая вера и праведная жизнь отличали его до самого конца. В старосте к нему прие</w:t>
      </w:r>
      <w:r w:rsidRPr="00184809">
        <w:rPr>
          <w:rFonts w:ascii="Times New Roman" w:hAnsi="Times New Roman"/>
          <w:spacing w:val="-2"/>
          <w:sz w:val="28"/>
          <w:szCs w:val="28"/>
        </w:rPr>
        <w:t>з</w:t>
      </w:r>
      <w:r w:rsidRPr="00184809">
        <w:rPr>
          <w:rFonts w:ascii="Times New Roman" w:hAnsi="Times New Roman"/>
          <w:spacing w:val="-2"/>
          <w:sz w:val="28"/>
          <w:szCs w:val="28"/>
        </w:rPr>
        <w:t xml:space="preserve">жали как к святому старцу из разных мест, даже из Москвы и Петербурга. Никон был убит вместе со своей хозяйкой дома в 1998 году неизвестными преступниками, которым он дал кров и еду. Он был прозорлив и знал, что его убьют, говорил об этом задолго до смерти, а потому просил всех его друзей покинуть его, чтобы их тоже не убили. </w:t>
      </w:r>
    </w:p>
    <w:p w:rsidR="00E66070" w:rsidRDefault="00E66070" w:rsidP="00E66070">
      <w:pPr>
        <w:pStyle w:val="Times95"/>
        <w:spacing w:line="360" w:lineRule="auto"/>
        <w:ind w:firstLine="720"/>
        <w:rPr>
          <w:rFonts w:ascii="Times New Roman" w:hAnsi="Times New Roman"/>
          <w:spacing w:val="-2"/>
          <w:sz w:val="28"/>
          <w:szCs w:val="28"/>
        </w:rPr>
      </w:pPr>
      <w:r w:rsidRPr="00184809">
        <w:rPr>
          <w:rFonts w:ascii="Times New Roman" w:hAnsi="Times New Roman"/>
          <w:spacing w:val="-2"/>
          <w:sz w:val="28"/>
          <w:szCs w:val="28"/>
        </w:rPr>
        <w:t>Валерий Сергеев жив и сейчас, он живет в городе Ростов Великий, его младший помощник Александр Салтыков стал священником, протои</w:t>
      </w:r>
      <w:r w:rsidRPr="00184809">
        <w:rPr>
          <w:rFonts w:ascii="Times New Roman" w:hAnsi="Times New Roman"/>
          <w:spacing w:val="-2"/>
          <w:sz w:val="28"/>
          <w:szCs w:val="28"/>
        </w:rPr>
        <w:t>е</w:t>
      </w:r>
      <w:r w:rsidRPr="00184809">
        <w:rPr>
          <w:rFonts w:ascii="Times New Roman" w:hAnsi="Times New Roman"/>
          <w:spacing w:val="-2"/>
          <w:sz w:val="28"/>
          <w:szCs w:val="28"/>
        </w:rPr>
        <w:t>реем, служит в Москве, он декан факультета церковных художеств Свято-Тихоновского православного университета.</w:t>
      </w:r>
    </w:p>
    <w:p w:rsidR="00DF62D9" w:rsidRDefault="007D70D2"/>
    <w:sectPr w:rsidR="00DF62D9" w:rsidSect="00E574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0D2" w:rsidRDefault="007D70D2" w:rsidP="00E66070">
      <w:r>
        <w:separator/>
      </w:r>
    </w:p>
  </w:endnote>
  <w:endnote w:type="continuationSeparator" w:id="0">
    <w:p w:rsidR="007D70D2" w:rsidRDefault="007D70D2" w:rsidP="00E660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0D2" w:rsidRDefault="007D70D2" w:rsidP="00E66070">
      <w:r>
        <w:separator/>
      </w:r>
    </w:p>
  </w:footnote>
  <w:footnote w:type="continuationSeparator" w:id="0">
    <w:p w:rsidR="007D70D2" w:rsidRDefault="007D70D2" w:rsidP="00E66070">
      <w:r>
        <w:continuationSeparator/>
      </w:r>
    </w:p>
  </w:footnote>
  <w:footnote w:id="1">
    <w:p w:rsidR="00E66070" w:rsidRPr="00FC75F7" w:rsidRDefault="00E66070" w:rsidP="00E66070">
      <w:pPr>
        <w:pStyle w:val="a5"/>
        <w:rPr>
          <w:sz w:val="24"/>
          <w:szCs w:val="24"/>
        </w:rPr>
      </w:pPr>
      <w:r w:rsidRPr="00FC75F7">
        <w:rPr>
          <w:rStyle w:val="a7"/>
          <w:sz w:val="24"/>
        </w:rPr>
        <w:footnoteRef/>
      </w:r>
      <w:r w:rsidRPr="00FC75F7">
        <w:rPr>
          <w:sz w:val="24"/>
          <w:szCs w:val="24"/>
        </w:rPr>
        <w:t xml:space="preserve"> Катехизис </w:t>
      </w:r>
      <w:r w:rsidRPr="00FC75F7">
        <w:rPr>
          <w:spacing w:val="-10"/>
          <w:sz w:val="24"/>
          <w:szCs w:val="24"/>
        </w:rPr>
        <w:t>– краткое изложение христианского вероучения в форме вопросов и ответов.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21896"/>
    <w:multiLevelType w:val="multilevel"/>
    <w:tmpl w:val="332C967E"/>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sz w:val="16"/>
        <w:szCs w:val="16"/>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A947B98"/>
    <w:multiLevelType w:val="hybridMultilevel"/>
    <w:tmpl w:val="AF6E95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C04281"/>
    <w:multiLevelType w:val="hybridMultilevel"/>
    <w:tmpl w:val="4434D246"/>
    <w:lvl w:ilvl="0" w:tplc="41D4DE6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8B2B92"/>
    <w:multiLevelType w:val="hybridMultilevel"/>
    <w:tmpl w:val="C97E91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9CC6B55"/>
    <w:multiLevelType w:val="hybridMultilevel"/>
    <w:tmpl w:val="E438DE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F04200F"/>
    <w:multiLevelType w:val="hybridMultilevel"/>
    <w:tmpl w:val="39E43E9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1F094630"/>
    <w:multiLevelType w:val="hybridMultilevel"/>
    <w:tmpl w:val="A316275C"/>
    <w:lvl w:ilvl="0" w:tplc="04190001">
      <w:start w:val="1"/>
      <w:numFmt w:val="bullet"/>
      <w:lvlText w:val=""/>
      <w:lvlJc w:val="left"/>
      <w:pPr>
        <w:tabs>
          <w:tab w:val="num" w:pos="1400"/>
        </w:tabs>
        <w:ind w:left="14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1541297"/>
    <w:multiLevelType w:val="hybridMultilevel"/>
    <w:tmpl w:val="332C967E"/>
    <w:lvl w:ilvl="0" w:tplc="04190001">
      <w:start w:val="1"/>
      <w:numFmt w:val="bullet"/>
      <w:lvlText w:val=""/>
      <w:lvlJc w:val="left"/>
      <w:pPr>
        <w:tabs>
          <w:tab w:val="num" w:pos="720"/>
        </w:tabs>
        <w:ind w:left="720" w:hanging="360"/>
      </w:pPr>
      <w:rPr>
        <w:rFonts w:ascii="Symbol" w:hAnsi="Symbol" w:hint="default"/>
      </w:rPr>
    </w:lvl>
    <w:lvl w:ilvl="1" w:tplc="A9C80596">
      <w:start w:val="1"/>
      <w:numFmt w:val="bullet"/>
      <w:lvlText w:val=""/>
      <w:lvlJc w:val="left"/>
      <w:pPr>
        <w:tabs>
          <w:tab w:val="num" w:pos="1440"/>
        </w:tabs>
        <w:ind w:left="1440" w:hanging="360"/>
      </w:pPr>
      <w:rPr>
        <w:rFonts w:ascii="Wingdings" w:hAnsi="Wingdings" w:hint="default"/>
        <w:sz w:val="16"/>
        <w:szCs w:val="16"/>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F23617B"/>
    <w:multiLevelType w:val="hybridMultilevel"/>
    <w:tmpl w:val="02DE75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FB5520D"/>
    <w:multiLevelType w:val="hybridMultilevel"/>
    <w:tmpl w:val="632E60EE"/>
    <w:lvl w:ilvl="0" w:tplc="EA208304">
      <w:start w:val="1"/>
      <w:numFmt w:val="decimal"/>
      <w:lvlText w:val="%1."/>
      <w:lvlJc w:val="left"/>
      <w:pPr>
        <w:tabs>
          <w:tab w:val="num" w:pos="1040"/>
        </w:tabs>
        <w:ind w:left="1040" w:hanging="360"/>
      </w:pPr>
      <w:rPr>
        <w:rFonts w:hint="default"/>
      </w:rPr>
    </w:lvl>
    <w:lvl w:ilvl="1" w:tplc="0AF4B820">
      <w:start w:val="1"/>
      <w:numFmt w:val="decimal"/>
      <w:lvlText w:val="%2."/>
      <w:lvlJc w:val="left"/>
      <w:pPr>
        <w:tabs>
          <w:tab w:val="num" w:pos="1760"/>
        </w:tabs>
        <w:ind w:left="1760" w:hanging="360"/>
      </w:pPr>
      <w:rPr>
        <w:rFonts w:hint="default"/>
      </w:rPr>
    </w:lvl>
    <w:lvl w:ilvl="2" w:tplc="0419001B" w:tentative="1">
      <w:start w:val="1"/>
      <w:numFmt w:val="lowerRoman"/>
      <w:lvlText w:val="%3."/>
      <w:lvlJc w:val="right"/>
      <w:pPr>
        <w:tabs>
          <w:tab w:val="num" w:pos="2480"/>
        </w:tabs>
        <w:ind w:left="2480" w:hanging="180"/>
      </w:pPr>
    </w:lvl>
    <w:lvl w:ilvl="3" w:tplc="0419000F" w:tentative="1">
      <w:start w:val="1"/>
      <w:numFmt w:val="decimal"/>
      <w:lvlText w:val="%4."/>
      <w:lvlJc w:val="left"/>
      <w:pPr>
        <w:tabs>
          <w:tab w:val="num" w:pos="3200"/>
        </w:tabs>
        <w:ind w:left="3200" w:hanging="360"/>
      </w:pPr>
    </w:lvl>
    <w:lvl w:ilvl="4" w:tplc="04190019" w:tentative="1">
      <w:start w:val="1"/>
      <w:numFmt w:val="lowerLetter"/>
      <w:lvlText w:val="%5."/>
      <w:lvlJc w:val="left"/>
      <w:pPr>
        <w:tabs>
          <w:tab w:val="num" w:pos="3920"/>
        </w:tabs>
        <w:ind w:left="3920" w:hanging="360"/>
      </w:pPr>
    </w:lvl>
    <w:lvl w:ilvl="5" w:tplc="0419001B" w:tentative="1">
      <w:start w:val="1"/>
      <w:numFmt w:val="lowerRoman"/>
      <w:lvlText w:val="%6."/>
      <w:lvlJc w:val="right"/>
      <w:pPr>
        <w:tabs>
          <w:tab w:val="num" w:pos="4640"/>
        </w:tabs>
        <w:ind w:left="4640" w:hanging="180"/>
      </w:pPr>
    </w:lvl>
    <w:lvl w:ilvl="6" w:tplc="0419000F" w:tentative="1">
      <w:start w:val="1"/>
      <w:numFmt w:val="decimal"/>
      <w:lvlText w:val="%7."/>
      <w:lvlJc w:val="left"/>
      <w:pPr>
        <w:tabs>
          <w:tab w:val="num" w:pos="5360"/>
        </w:tabs>
        <w:ind w:left="5360" w:hanging="360"/>
      </w:pPr>
    </w:lvl>
    <w:lvl w:ilvl="7" w:tplc="04190019" w:tentative="1">
      <w:start w:val="1"/>
      <w:numFmt w:val="lowerLetter"/>
      <w:lvlText w:val="%8."/>
      <w:lvlJc w:val="left"/>
      <w:pPr>
        <w:tabs>
          <w:tab w:val="num" w:pos="6080"/>
        </w:tabs>
        <w:ind w:left="6080" w:hanging="360"/>
      </w:pPr>
    </w:lvl>
    <w:lvl w:ilvl="8" w:tplc="0419001B" w:tentative="1">
      <w:start w:val="1"/>
      <w:numFmt w:val="lowerRoman"/>
      <w:lvlText w:val="%9."/>
      <w:lvlJc w:val="right"/>
      <w:pPr>
        <w:tabs>
          <w:tab w:val="num" w:pos="6800"/>
        </w:tabs>
        <w:ind w:left="6800" w:hanging="180"/>
      </w:pPr>
    </w:lvl>
  </w:abstractNum>
  <w:abstractNum w:abstractNumId="10">
    <w:nsid w:val="44FF2F30"/>
    <w:multiLevelType w:val="singleLevel"/>
    <w:tmpl w:val="E78EF6A8"/>
    <w:lvl w:ilvl="0">
      <w:start w:val="1"/>
      <w:numFmt w:val="decimal"/>
      <w:lvlText w:val="%1."/>
      <w:legacy w:legacy="1" w:legacySpace="0" w:legacyIndent="350"/>
      <w:lvlJc w:val="left"/>
      <w:rPr>
        <w:rFonts w:ascii="Times New Roman" w:hAnsi="Times New Roman" w:cs="Times New Roman" w:hint="default"/>
      </w:rPr>
    </w:lvl>
  </w:abstractNum>
  <w:abstractNum w:abstractNumId="11">
    <w:nsid w:val="49C01CBA"/>
    <w:multiLevelType w:val="hybridMultilevel"/>
    <w:tmpl w:val="5FAEF0F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55EE64DF"/>
    <w:multiLevelType w:val="hybridMultilevel"/>
    <w:tmpl w:val="75C8F2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EEE1E8F"/>
    <w:multiLevelType w:val="hybridMultilevel"/>
    <w:tmpl w:val="0B922BB0"/>
    <w:lvl w:ilvl="0" w:tplc="04190001">
      <w:start w:val="1"/>
      <w:numFmt w:val="bullet"/>
      <w:lvlText w:val=""/>
      <w:lvlJc w:val="left"/>
      <w:pPr>
        <w:tabs>
          <w:tab w:val="num" w:pos="1400"/>
        </w:tabs>
        <w:ind w:left="1400"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14">
    <w:nsid w:val="682635FA"/>
    <w:multiLevelType w:val="hybridMultilevel"/>
    <w:tmpl w:val="118A3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A10465C"/>
    <w:multiLevelType w:val="hybridMultilevel"/>
    <w:tmpl w:val="F44EE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E185E5F"/>
    <w:multiLevelType w:val="hybridMultilevel"/>
    <w:tmpl w:val="473C3A3A"/>
    <w:lvl w:ilvl="0" w:tplc="04190001">
      <w:start w:val="1"/>
      <w:numFmt w:val="bullet"/>
      <w:lvlText w:val=""/>
      <w:lvlJc w:val="left"/>
      <w:pPr>
        <w:tabs>
          <w:tab w:val="num" w:pos="720"/>
        </w:tabs>
        <w:ind w:left="720" w:hanging="360"/>
      </w:pPr>
      <w:rPr>
        <w:rFonts w:ascii="Symbol" w:hAnsi="Symbol" w:hint="default"/>
      </w:rPr>
    </w:lvl>
    <w:lvl w:ilvl="1" w:tplc="A9C80596">
      <w:start w:val="1"/>
      <w:numFmt w:val="bullet"/>
      <w:lvlText w:val=""/>
      <w:lvlJc w:val="left"/>
      <w:pPr>
        <w:tabs>
          <w:tab w:val="num" w:pos="1440"/>
        </w:tabs>
        <w:ind w:left="1440" w:hanging="360"/>
      </w:pPr>
      <w:rPr>
        <w:rFonts w:ascii="Wingdings" w:hAnsi="Wingdings" w:hint="default"/>
        <w:sz w:val="16"/>
        <w:szCs w:val="16"/>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64B77EB"/>
    <w:multiLevelType w:val="hybridMultilevel"/>
    <w:tmpl w:val="9970CED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79016A78"/>
    <w:multiLevelType w:val="hybridMultilevel"/>
    <w:tmpl w:val="9900FE3A"/>
    <w:lvl w:ilvl="0" w:tplc="41D4DE62">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8"/>
  </w:num>
  <w:num w:numId="2">
    <w:abstractNumId w:val="15"/>
  </w:num>
  <w:num w:numId="3">
    <w:abstractNumId w:val="14"/>
  </w:num>
  <w:num w:numId="4">
    <w:abstractNumId w:val="7"/>
  </w:num>
  <w:num w:numId="5">
    <w:abstractNumId w:val="17"/>
  </w:num>
  <w:num w:numId="6">
    <w:abstractNumId w:val="18"/>
  </w:num>
  <w:num w:numId="7">
    <w:abstractNumId w:val="10"/>
  </w:num>
  <w:num w:numId="8">
    <w:abstractNumId w:val="5"/>
  </w:num>
  <w:num w:numId="9">
    <w:abstractNumId w:val="2"/>
  </w:num>
  <w:num w:numId="10">
    <w:abstractNumId w:val="12"/>
  </w:num>
  <w:num w:numId="11">
    <w:abstractNumId w:val="0"/>
  </w:num>
  <w:num w:numId="12">
    <w:abstractNumId w:val="16"/>
  </w:num>
  <w:num w:numId="13">
    <w:abstractNumId w:val="4"/>
  </w:num>
  <w:num w:numId="14">
    <w:abstractNumId w:val="11"/>
  </w:num>
  <w:num w:numId="15">
    <w:abstractNumId w:val="13"/>
  </w:num>
  <w:num w:numId="16">
    <w:abstractNumId w:val="6"/>
  </w:num>
  <w:num w:numId="17">
    <w:abstractNumId w:val="9"/>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66070"/>
    <w:rsid w:val="007D70D2"/>
    <w:rsid w:val="008B0F59"/>
    <w:rsid w:val="00A95D12"/>
    <w:rsid w:val="00B245F8"/>
    <w:rsid w:val="00E660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0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66070"/>
    <w:pPr>
      <w:keepNext/>
      <w:jc w:val="center"/>
      <w:outlineLvl w:val="0"/>
    </w:pPr>
    <w:rPr>
      <w:b/>
      <w:sz w:val="36"/>
    </w:rPr>
  </w:style>
  <w:style w:type="paragraph" w:styleId="2">
    <w:name w:val="heading 2"/>
    <w:basedOn w:val="a"/>
    <w:next w:val="a"/>
    <w:link w:val="20"/>
    <w:qFormat/>
    <w:rsid w:val="00E66070"/>
    <w:pPr>
      <w:keepNext/>
      <w:jc w:val="center"/>
      <w:outlineLvl w:val="1"/>
    </w:pPr>
    <w:rPr>
      <w:b/>
      <w:sz w:val="28"/>
    </w:rPr>
  </w:style>
  <w:style w:type="paragraph" w:styleId="3">
    <w:name w:val="heading 3"/>
    <w:basedOn w:val="a"/>
    <w:next w:val="a"/>
    <w:link w:val="30"/>
    <w:qFormat/>
    <w:rsid w:val="00E66070"/>
    <w:pPr>
      <w:keepNext/>
      <w:spacing w:line="360" w:lineRule="auto"/>
      <w:ind w:firstLine="360"/>
      <w:jc w:val="both"/>
      <w:outlineLvl w:val="2"/>
    </w:pPr>
    <w:rPr>
      <w:b/>
      <w:sz w:val="28"/>
    </w:rPr>
  </w:style>
  <w:style w:type="paragraph" w:styleId="4">
    <w:name w:val="heading 4"/>
    <w:basedOn w:val="a"/>
    <w:next w:val="a"/>
    <w:link w:val="40"/>
    <w:qFormat/>
    <w:rsid w:val="00E66070"/>
    <w:pPr>
      <w:keepNext/>
      <w:spacing w:line="360" w:lineRule="auto"/>
      <w:ind w:firstLine="709"/>
      <w:outlineLvl w:val="3"/>
    </w:pPr>
    <w:rPr>
      <w:sz w:val="28"/>
    </w:rPr>
  </w:style>
  <w:style w:type="paragraph" w:styleId="5">
    <w:name w:val="heading 5"/>
    <w:basedOn w:val="a"/>
    <w:next w:val="a"/>
    <w:link w:val="50"/>
    <w:qFormat/>
    <w:rsid w:val="00E66070"/>
    <w:pPr>
      <w:keepNext/>
      <w:spacing w:line="360" w:lineRule="auto"/>
      <w:ind w:firstLine="360"/>
      <w:jc w:val="both"/>
      <w:outlineLvl w:val="4"/>
    </w:pPr>
    <w:rPr>
      <w:b/>
      <w:color w:val="FF0000"/>
      <w:sz w:val="28"/>
    </w:rPr>
  </w:style>
  <w:style w:type="paragraph" w:styleId="6">
    <w:name w:val="heading 6"/>
    <w:basedOn w:val="a"/>
    <w:next w:val="a"/>
    <w:link w:val="60"/>
    <w:qFormat/>
    <w:rsid w:val="00E66070"/>
    <w:pPr>
      <w:keepNext/>
      <w:spacing w:line="360" w:lineRule="auto"/>
      <w:ind w:firstLine="709"/>
      <w:jc w:val="center"/>
      <w:outlineLvl w:val="5"/>
    </w:pPr>
    <w:rPr>
      <w:i/>
      <w:iCs/>
      <w:sz w:val="28"/>
    </w:rPr>
  </w:style>
  <w:style w:type="paragraph" w:styleId="7">
    <w:name w:val="heading 7"/>
    <w:basedOn w:val="a"/>
    <w:next w:val="a"/>
    <w:link w:val="70"/>
    <w:qFormat/>
    <w:rsid w:val="00E66070"/>
    <w:pPr>
      <w:keepNext/>
      <w:spacing w:line="360" w:lineRule="auto"/>
      <w:ind w:firstLine="709"/>
      <w:jc w:val="center"/>
      <w:outlineLvl w:val="6"/>
    </w:pPr>
    <w:rPr>
      <w:i/>
      <w:iCs/>
      <w:color w:val="FF0000"/>
      <w:sz w:val="28"/>
    </w:rPr>
  </w:style>
  <w:style w:type="paragraph" w:styleId="8">
    <w:name w:val="heading 8"/>
    <w:basedOn w:val="a"/>
    <w:next w:val="a"/>
    <w:link w:val="80"/>
    <w:qFormat/>
    <w:rsid w:val="00E66070"/>
    <w:pPr>
      <w:keepNext/>
      <w:spacing w:line="360" w:lineRule="auto"/>
      <w:ind w:firstLine="709"/>
      <w:jc w:val="both"/>
      <w:outlineLvl w:val="7"/>
    </w:pPr>
    <w:rPr>
      <w:b/>
      <w:color w:val="FF0000"/>
      <w:sz w:val="28"/>
    </w:rPr>
  </w:style>
  <w:style w:type="paragraph" w:styleId="9">
    <w:name w:val="heading 9"/>
    <w:basedOn w:val="a"/>
    <w:next w:val="a"/>
    <w:link w:val="90"/>
    <w:qFormat/>
    <w:rsid w:val="00E66070"/>
    <w:pPr>
      <w:keepNext/>
      <w:spacing w:line="360" w:lineRule="auto"/>
      <w:jc w:val="center"/>
      <w:outlineLvl w:val="8"/>
    </w:pPr>
    <w:rPr>
      <w:b/>
      <w:bCs/>
      <w:color w:val="000000"/>
      <w:spacing w:val="-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66070"/>
    <w:rPr>
      <w:rFonts w:ascii="Times New Roman" w:eastAsia="Times New Roman" w:hAnsi="Times New Roman" w:cs="Times New Roman"/>
      <w:b/>
      <w:sz w:val="36"/>
      <w:szCs w:val="24"/>
      <w:lang w:eastAsia="ru-RU"/>
    </w:rPr>
  </w:style>
  <w:style w:type="character" w:customStyle="1" w:styleId="20">
    <w:name w:val="Заголовок 2 Знак"/>
    <w:basedOn w:val="a0"/>
    <w:link w:val="2"/>
    <w:rsid w:val="00E66070"/>
    <w:rPr>
      <w:rFonts w:ascii="Times New Roman" w:eastAsia="Times New Roman" w:hAnsi="Times New Roman" w:cs="Times New Roman"/>
      <w:b/>
      <w:sz w:val="28"/>
      <w:szCs w:val="24"/>
      <w:lang w:eastAsia="ru-RU"/>
    </w:rPr>
  </w:style>
  <w:style w:type="character" w:customStyle="1" w:styleId="30">
    <w:name w:val="Заголовок 3 Знак"/>
    <w:basedOn w:val="a0"/>
    <w:link w:val="3"/>
    <w:rsid w:val="00E66070"/>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E66070"/>
    <w:rPr>
      <w:rFonts w:ascii="Times New Roman" w:eastAsia="Times New Roman" w:hAnsi="Times New Roman" w:cs="Times New Roman"/>
      <w:sz w:val="28"/>
      <w:szCs w:val="24"/>
      <w:lang w:eastAsia="ru-RU"/>
    </w:rPr>
  </w:style>
  <w:style w:type="character" w:customStyle="1" w:styleId="50">
    <w:name w:val="Заголовок 5 Знак"/>
    <w:basedOn w:val="a0"/>
    <w:link w:val="5"/>
    <w:rsid w:val="00E66070"/>
    <w:rPr>
      <w:rFonts w:ascii="Times New Roman" w:eastAsia="Times New Roman" w:hAnsi="Times New Roman" w:cs="Times New Roman"/>
      <w:b/>
      <w:color w:val="FF0000"/>
      <w:sz w:val="28"/>
      <w:szCs w:val="24"/>
      <w:lang w:eastAsia="ru-RU"/>
    </w:rPr>
  </w:style>
  <w:style w:type="character" w:customStyle="1" w:styleId="60">
    <w:name w:val="Заголовок 6 Знак"/>
    <w:basedOn w:val="a0"/>
    <w:link w:val="6"/>
    <w:rsid w:val="00E66070"/>
    <w:rPr>
      <w:rFonts w:ascii="Times New Roman" w:eastAsia="Times New Roman" w:hAnsi="Times New Roman" w:cs="Times New Roman"/>
      <w:i/>
      <w:iCs/>
      <w:sz w:val="28"/>
      <w:szCs w:val="24"/>
      <w:lang w:eastAsia="ru-RU"/>
    </w:rPr>
  </w:style>
  <w:style w:type="character" w:customStyle="1" w:styleId="70">
    <w:name w:val="Заголовок 7 Знак"/>
    <w:basedOn w:val="a0"/>
    <w:link w:val="7"/>
    <w:rsid w:val="00E66070"/>
    <w:rPr>
      <w:rFonts w:ascii="Times New Roman" w:eastAsia="Times New Roman" w:hAnsi="Times New Roman" w:cs="Times New Roman"/>
      <w:i/>
      <w:iCs/>
      <w:color w:val="FF0000"/>
      <w:sz w:val="28"/>
      <w:szCs w:val="24"/>
      <w:lang w:eastAsia="ru-RU"/>
    </w:rPr>
  </w:style>
  <w:style w:type="character" w:customStyle="1" w:styleId="80">
    <w:name w:val="Заголовок 8 Знак"/>
    <w:basedOn w:val="a0"/>
    <w:link w:val="8"/>
    <w:rsid w:val="00E66070"/>
    <w:rPr>
      <w:rFonts w:ascii="Times New Roman" w:eastAsia="Times New Roman" w:hAnsi="Times New Roman" w:cs="Times New Roman"/>
      <w:b/>
      <w:color w:val="FF0000"/>
      <w:sz w:val="28"/>
      <w:szCs w:val="24"/>
      <w:lang w:eastAsia="ru-RU"/>
    </w:rPr>
  </w:style>
  <w:style w:type="character" w:customStyle="1" w:styleId="90">
    <w:name w:val="Заголовок 9 Знак"/>
    <w:basedOn w:val="a0"/>
    <w:link w:val="9"/>
    <w:rsid w:val="00E66070"/>
    <w:rPr>
      <w:rFonts w:ascii="Times New Roman" w:eastAsia="Times New Roman" w:hAnsi="Times New Roman" w:cs="Times New Roman"/>
      <w:b/>
      <w:bCs/>
      <w:color w:val="000000"/>
      <w:spacing w:val="-1"/>
      <w:sz w:val="28"/>
      <w:szCs w:val="28"/>
      <w:lang w:eastAsia="ru-RU"/>
    </w:rPr>
  </w:style>
  <w:style w:type="paragraph" w:customStyle="1" w:styleId="NormalWeb">
    <w:name w:val="Normal (Web)"/>
    <w:basedOn w:val="a"/>
    <w:rsid w:val="00E66070"/>
    <w:pPr>
      <w:overflowPunct w:val="0"/>
      <w:autoSpaceDE w:val="0"/>
      <w:autoSpaceDN w:val="0"/>
      <w:adjustRightInd w:val="0"/>
      <w:spacing w:before="100" w:after="100"/>
      <w:textAlignment w:val="baseline"/>
    </w:pPr>
    <w:rPr>
      <w:szCs w:val="20"/>
    </w:rPr>
  </w:style>
  <w:style w:type="paragraph" w:styleId="a3">
    <w:name w:val="Body Text Indent"/>
    <w:basedOn w:val="a"/>
    <w:link w:val="a4"/>
    <w:rsid w:val="00E66070"/>
    <w:pPr>
      <w:spacing w:line="360" w:lineRule="auto"/>
      <w:ind w:firstLine="709"/>
    </w:pPr>
    <w:rPr>
      <w:sz w:val="28"/>
    </w:rPr>
  </w:style>
  <w:style w:type="character" w:customStyle="1" w:styleId="a4">
    <w:name w:val="Основной текст с отступом Знак"/>
    <w:basedOn w:val="a0"/>
    <w:link w:val="a3"/>
    <w:rsid w:val="00E66070"/>
    <w:rPr>
      <w:rFonts w:ascii="Times New Roman" w:eastAsia="Times New Roman" w:hAnsi="Times New Roman" w:cs="Times New Roman"/>
      <w:sz w:val="28"/>
      <w:szCs w:val="24"/>
      <w:lang w:eastAsia="ru-RU"/>
    </w:rPr>
  </w:style>
  <w:style w:type="paragraph" w:styleId="21">
    <w:name w:val="Body Text Indent 2"/>
    <w:basedOn w:val="a"/>
    <w:link w:val="22"/>
    <w:rsid w:val="00E66070"/>
    <w:pPr>
      <w:spacing w:line="360" w:lineRule="auto"/>
      <w:ind w:firstLine="709"/>
      <w:jc w:val="both"/>
    </w:pPr>
    <w:rPr>
      <w:b/>
      <w:bCs/>
      <w:sz w:val="28"/>
    </w:rPr>
  </w:style>
  <w:style w:type="character" w:customStyle="1" w:styleId="22">
    <w:name w:val="Основной текст с отступом 2 Знак"/>
    <w:basedOn w:val="a0"/>
    <w:link w:val="21"/>
    <w:rsid w:val="00E66070"/>
    <w:rPr>
      <w:rFonts w:ascii="Times New Roman" w:eastAsia="Times New Roman" w:hAnsi="Times New Roman" w:cs="Times New Roman"/>
      <w:b/>
      <w:bCs/>
      <w:sz w:val="28"/>
      <w:szCs w:val="24"/>
      <w:lang w:eastAsia="ru-RU"/>
    </w:rPr>
  </w:style>
  <w:style w:type="paragraph" w:styleId="31">
    <w:name w:val="Body Text Indent 3"/>
    <w:basedOn w:val="a"/>
    <w:link w:val="32"/>
    <w:rsid w:val="00E66070"/>
    <w:pPr>
      <w:spacing w:line="360" w:lineRule="auto"/>
      <w:ind w:firstLine="709"/>
      <w:jc w:val="both"/>
    </w:pPr>
    <w:rPr>
      <w:sz w:val="28"/>
    </w:rPr>
  </w:style>
  <w:style w:type="character" w:customStyle="1" w:styleId="32">
    <w:name w:val="Основной текст с отступом 3 Знак"/>
    <w:basedOn w:val="a0"/>
    <w:link w:val="31"/>
    <w:rsid w:val="00E66070"/>
    <w:rPr>
      <w:rFonts w:ascii="Times New Roman" w:eastAsia="Times New Roman" w:hAnsi="Times New Roman" w:cs="Times New Roman"/>
      <w:sz w:val="28"/>
      <w:szCs w:val="24"/>
      <w:lang w:eastAsia="ru-RU"/>
    </w:rPr>
  </w:style>
  <w:style w:type="paragraph" w:styleId="a5">
    <w:name w:val="footnote text"/>
    <w:basedOn w:val="a"/>
    <w:link w:val="a6"/>
    <w:semiHidden/>
    <w:rsid w:val="00E66070"/>
    <w:pPr>
      <w:widowControl w:val="0"/>
      <w:autoSpaceDE w:val="0"/>
      <w:autoSpaceDN w:val="0"/>
      <w:adjustRightInd w:val="0"/>
    </w:pPr>
    <w:rPr>
      <w:sz w:val="20"/>
      <w:szCs w:val="20"/>
    </w:rPr>
  </w:style>
  <w:style w:type="character" w:customStyle="1" w:styleId="a6">
    <w:name w:val="Текст сноски Знак"/>
    <w:basedOn w:val="a0"/>
    <w:link w:val="a5"/>
    <w:semiHidden/>
    <w:rsid w:val="00E66070"/>
    <w:rPr>
      <w:rFonts w:ascii="Times New Roman" w:eastAsia="Times New Roman" w:hAnsi="Times New Roman" w:cs="Times New Roman"/>
      <w:sz w:val="20"/>
      <w:szCs w:val="20"/>
      <w:lang w:eastAsia="ru-RU"/>
    </w:rPr>
  </w:style>
  <w:style w:type="character" w:styleId="a7">
    <w:name w:val="footnote reference"/>
    <w:basedOn w:val="a0"/>
    <w:semiHidden/>
    <w:rsid w:val="00E66070"/>
    <w:rPr>
      <w:vertAlign w:val="superscript"/>
    </w:rPr>
  </w:style>
  <w:style w:type="paragraph" w:styleId="a8">
    <w:name w:val="Body Text"/>
    <w:basedOn w:val="a"/>
    <w:link w:val="a9"/>
    <w:rsid w:val="00E66070"/>
    <w:pPr>
      <w:spacing w:after="120"/>
    </w:pPr>
  </w:style>
  <w:style w:type="character" w:customStyle="1" w:styleId="a9">
    <w:name w:val="Основной текст Знак"/>
    <w:basedOn w:val="a0"/>
    <w:link w:val="a8"/>
    <w:rsid w:val="00E66070"/>
    <w:rPr>
      <w:rFonts w:ascii="Times New Roman" w:eastAsia="Times New Roman" w:hAnsi="Times New Roman" w:cs="Times New Roman"/>
      <w:sz w:val="24"/>
      <w:szCs w:val="24"/>
      <w:lang w:eastAsia="ru-RU"/>
    </w:rPr>
  </w:style>
  <w:style w:type="paragraph" w:styleId="aa">
    <w:name w:val="Title"/>
    <w:basedOn w:val="a"/>
    <w:link w:val="ab"/>
    <w:qFormat/>
    <w:rsid w:val="00E66070"/>
    <w:pPr>
      <w:spacing w:line="360" w:lineRule="auto"/>
      <w:ind w:firstLine="360"/>
      <w:jc w:val="center"/>
    </w:pPr>
    <w:rPr>
      <w:b/>
      <w:sz w:val="28"/>
      <w:szCs w:val="28"/>
    </w:rPr>
  </w:style>
  <w:style w:type="character" w:customStyle="1" w:styleId="ab">
    <w:name w:val="Название Знак"/>
    <w:basedOn w:val="a0"/>
    <w:link w:val="aa"/>
    <w:rsid w:val="00E66070"/>
    <w:rPr>
      <w:rFonts w:ascii="Times New Roman" w:eastAsia="Times New Roman" w:hAnsi="Times New Roman" w:cs="Times New Roman"/>
      <w:b/>
      <w:sz w:val="28"/>
      <w:szCs w:val="28"/>
      <w:lang w:eastAsia="ru-RU"/>
    </w:rPr>
  </w:style>
  <w:style w:type="paragraph" w:customStyle="1" w:styleId="Web">
    <w:name w:val="Обычный (Web)"/>
    <w:basedOn w:val="a"/>
    <w:rsid w:val="00E66070"/>
    <w:pPr>
      <w:suppressAutoHyphens/>
      <w:spacing w:before="280" w:after="119"/>
    </w:pPr>
    <w:rPr>
      <w:lang w:eastAsia="ar-SA"/>
    </w:rPr>
  </w:style>
  <w:style w:type="paragraph" w:customStyle="1" w:styleId="Times95">
    <w:name w:val="Times 9.5"/>
    <w:basedOn w:val="a"/>
    <w:rsid w:val="00E66070"/>
    <w:pPr>
      <w:autoSpaceDE w:val="0"/>
      <w:autoSpaceDN w:val="0"/>
      <w:adjustRightInd w:val="0"/>
      <w:spacing w:line="190" w:lineRule="atLeast"/>
      <w:ind w:firstLine="170"/>
      <w:jc w:val="both"/>
    </w:pPr>
    <w:rPr>
      <w:rFonts w:ascii="TimesDL" w:hAnsi="TimesDL"/>
      <w:sz w:val="19"/>
      <w:szCs w:val="1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72</Pages>
  <Words>17266</Words>
  <Characters>98421</Characters>
  <Application>Microsoft Office Word</Application>
  <DocSecurity>0</DocSecurity>
  <Lines>820</Lines>
  <Paragraphs>230</Paragraphs>
  <ScaleCrop>false</ScaleCrop>
  <Company>Reanimator Extreme Edition</Company>
  <LinksUpToDate>false</LinksUpToDate>
  <CharactersWithSpaces>115457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Катя</cp:lastModifiedBy>
  <cp:revision>2</cp:revision>
  <dcterms:created xsi:type="dcterms:W3CDTF">2012-02-15T18:08:00Z</dcterms:created>
  <dcterms:modified xsi:type="dcterms:W3CDTF">2012-02-15T18:08:00Z</dcterms:modified>
</cp:coreProperties>
</file>